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68257337"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6F172F">
        <w:rPr>
          <w:rFonts w:ascii="Arial" w:eastAsia="Arial" w:hAnsi="Arial" w:cs="Arial"/>
          <w:b/>
        </w:rPr>
        <w:t>011-2026</w:t>
      </w:r>
    </w:p>
    <w:p w14:paraId="6C17B06A" w14:textId="63D01BF0"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6F172F">
        <w:rPr>
          <w:rFonts w:ascii="Arial" w:eastAsia="Arial" w:hAnsi="Arial" w:cs="Arial"/>
          <w:b/>
        </w:rPr>
        <w:t>045-2026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7D353F97"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 xml:space="preserve">meio do (a) </w:t>
      </w:r>
      <w:r w:rsidRPr="0053426A">
        <w:rPr>
          <w:rFonts w:ascii="Arial" w:eastAsia="Arial" w:hAnsi="Arial" w:cs="Arial"/>
        </w:rPr>
        <w:t xml:space="preserve">Pregoeiro (a) </w:t>
      </w:r>
      <w:r w:rsidRPr="00E172EC">
        <w:rPr>
          <w:rFonts w:ascii="Arial" w:eastAsia="Arial" w:hAnsi="Arial" w:cs="Arial"/>
        </w:rPr>
        <w:t>Municipal, designado pelo DECRETO Nº 07</w:t>
      </w:r>
      <w:r w:rsidR="0005531C" w:rsidRPr="00E172EC">
        <w:rPr>
          <w:rFonts w:ascii="Arial" w:eastAsia="Arial" w:hAnsi="Arial" w:cs="Arial"/>
        </w:rPr>
        <w:t>8</w:t>
      </w:r>
      <w:r w:rsidRPr="00E172EC">
        <w:rPr>
          <w:rFonts w:ascii="Arial" w:eastAsia="Arial" w:hAnsi="Arial" w:cs="Arial"/>
        </w:rPr>
        <w:t>/202</w:t>
      </w:r>
      <w:r w:rsidR="0005531C" w:rsidRPr="00E172EC">
        <w:rPr>
          <w:rFonts w:ascii="Arial" w:eastAsia="Arial" w:hAnsi="Arial" w:cs="Arial"/>
        </w:rPr>
        <w:t>5, de 07 de janeiro</w:t>
      </w:r>
      <w:r w:rsidRPr="00E172EC">
        <w:rPr>
          <w:rFonts w:ascii="Arial" w:eastAsia="Arial" w:hAnsi="Arial" w:cs="Arial"/>
        </w:rPr>
        <w:t xml:space="preserve"> de 202</w:t>
      </w:r>
      <w:r w:rsidR="0005531C" w:rsidRPr="00E172EC">
        <w:rPr>
          <w:rFonts w:ascii="Arial" w:eastAsia="Arial" w:hAnsi="Arial" w:cs="Arial"/>
        </w:rPr>
        <w:t>5</w:t>
      </w:r>
      <w:r w:rsidRPr="00E172EC">
        <w:rPr>
          <w:rFonts w:ascii="Arial" w:eastAsia="Arial" w:hAnsi="Arial" w:cs="Arial"/>
        </w:rPr>
        <w:t xml:space="preserve">, realizará licitação, na modalidade </w:t>
      </w:r>
      <w:r w:rsidRPr="00E172EC">
        <w:rPr>
          <w:rFonts w:ascii="Arial" w:eastAsia="Arial" w:hAnsi="Arial" w:cs="Arial"/>
          <w:b/>
          <w:color w:val="000000"/>
        </w:rPr>
        <w:t>PREGÃO</w:t>
      </w:r>
      <w:r w:rsidRPr="00E172EC">
        <w:rPr>
          <w:rFonts w:ascii="Arial" w:eastAsia="Arial" w:hAnsi="Arial" w:cs="Arial"/>
        </w:rPr>
        <w:t xml:space="preserve">, na forma </w:t>
      </w:r>
      <w:r w:rsidRPr="00E172EC">
        <w:rPr>
          <w:rFonts w:ascii="Arial" w:eastAsia="Arial" w:hAnsi="Arial" w:cs="Arial"/>
          <w:b/>
        </w:rPr>
        <w:t>ELETRÔNICA</w:t>
      </w:r>
      <w:r w:rsidRPr="00E172EC">
        <w:rPr>
          <w:rFonts w:ascii="Arial" w:eastAsia="Arial" w:hAnsi="Arial" w:cs="Arial"/>
        </w:rPr>
        <w:t xml:space="preserve">, com critério de julgamento </w:t>
      </w:r>
      <w:r w:rsidR="00F17014" w:rsidRPr="003D58A5">
        <w:rPr>
          <w:rFonts w:ascii="Arial" w:eastAsia="Arial" w:hAnsi="Arial" w:cs="Arial"/>
          <w:b/>
          <w:i/>
        </w:rPr>
        <w:t xml:space="preserve">MENOR PREÇO </w:t>
      </w:r>
      <w:r w:rsidR="00C625E4" w:rsidRPr="003D58A5">
        <w:rPr>
          <w:rFonts w:ascii="Arial" w:eastAsia="Arial" w:hAnsi="Arial" w:cs="Arial"/>
          <w:b/>
          <w:i/>
        </w:rPr>
        <w:t xml:space="preserve">POR </w:t>
      </w:r>
      <w:r w:rsidR="009D532C" w:rsidRPr="003D58A5">
        <w:rPr>
          <w:rFonts w:ascii="Arial" w:eastAsia="Arial" w:hAnsi="Arial" w:cs="Arial"/>
          <w:b/>
          <w:i/>
        </w:rPr>
        <w:t>LOTE</w:t>
      </w:r>
      <w:r w:rsidR="006663CD" w:rsidRPr="003D58A5">
        <w:rPr>
          <w:rFonts w:ascii="Arial" w:eastAsia="Arial" w:hAnsi="Arial" w:cs="Arial"/>
          <w:b/>
          <w:i/>
        </w:rPr>
        <w:t>,</w:t>
      </w:r>
      <w:r w:rsidR="006B5D87" w:rsidRPr="003D58A5">
        <w:rPr>
          <w:rFonts w:ascii="Arial" w:eastAsia="Arial" w:hAnsi="Arial" w:cs="Arial"/>
          <w:i/>
        </w:rPr>
        <w:t xml:space="preserve"> </w:t>
      </w:r>
      <w:r w:rsidR="006B5D87" w:rsidRPr="003D58A5">
        <w:rPr>
          <w:rFonts w:ascii="Arial" w:eastAsia="Arial" w:hAnsi="Arial" w:cs="Arial"/>
          <w:iCs/>
        </w:rPr>
        <w:t>cujo objeto é</w:t>
      </w:r>
      <w:r w:rsidR="006B5D87" w:rsidRPr="003D58A5">
        <w:rPr>
          <w:rFonts w:ascii="Arial" w:eastAsia="Arial" w:hAnsi="Arial" w:cs="Arial"/>
          <w:i/>
        </w:rPr>
        <w:t xml:space="preserve"> </w:t>
      </w:r>
      <w:bookmarkStart w:id="0" w:name="_Hlk219732126"/>
      <w:r w:rsidR="003E4C2F" w:rsidRPr="003D58A5">
        <w:rPr>
          <w:rFonts w:ascii="Arial" w:eastAsia="Arial" w:hAnsi="Arial" w:cs="Arial"/>
          <w:i/>
        </w:rPr>
        <w:t xml:space="preserve">a </w:t>
      </w:r>
      <w:bookmarkEnd w:id="0"/>
      <w:r w:rsidR="006F172F" w:rsidRPr="00BC44B5">
        <w:rPr>
          <w:rFonts w:ascii="Arial" w:hAnsi="Arial" w:cs="Arial"/>
          <w:b/>
          <w:bCs/>
          <w:sz w:val="21"/>
          <w:szCs w:val="21"/>
        </w:rPr>
        <w:t>CONTRATAÇÃO DE EMPRESA ESPECIALIZADA PARA PRESTAÇÃO DE SERVIÇOS DE HIGIENIZAÇÃO DE CAIXAS D’ÁGUA PARA ATENDER AS NECESSIDADES DAS DIVERSAS SECRETARIAS DO MUNICIPIO DE ACAJUTIBA – BA</w:t>
      </w:r>
      <w:r w:rsidR="006B5D87" w:rsidRPr="003D58A5">
        <w:rPr>
          <w:rFonts w:ascii="Arial" w:hAnsi="Arial" w:cs="Arial"/>
          <w:b/>
          <w:bCs/>
        </w:rPr>
        <w:t>,</w:t>
      </w:r>
      <w:r w:rsidR="006B5D87" w:rsidRPr="003D58A5">
        <w:rPr>
          <w:rFonts w:ascii="Arial" w:eastAsia="Arial" w:hAnsi="Arial" w:cs="Arial"/>
          <w:i/>
        </w:rPr>
        <w:t xml:space="preserve"> </w:t>
      </w:r>
      <w:r w:rsidR="006B5D87" w:rsidRPr="003D58A5">
        <w:rPr>
          <w:rFonts w:ascii="Arial" w:eastAsia="Arial" w:hAnsi="Arial" w:cs="Arial"/>
          <w:iCs/>
        </w:rPr>
        <w:t xml:space="preserve">nos termos </w:t>
      </w:r>
      <w:r w:rsidRPr="003D58A5">
        <w:rPr>
          <w:rFonts w:ascii="Arial" w:eastAsia="Arial" w:hAnsi="Arial" w:cs="Arial"/>
          <w:iCs/>
        </w:rPr>
        <w:t>da</w:t>
      </w:r>
      <w:r w:rsidRPr="003D58A5">
        <w:rPr>
          <w:rFonts w:ascii="Arial" w:eastAsia="Arial" w:hAnsi="Arial" w:cs="Arial"/>
        </w:rPr>
        <w:t xml:space="preserve"> Lei nº</w:t>
      </w:r>
      <w:r w:rsidRPr="0053426A">
        <w:rPr>
          <w:rFonts w:ascii="Arial" w:eastAsia="Arial" w:hAnsi="Arial" w:cs="Arial"/>
        </w:rPr>
        <w:t xml:space="preserve"> 14.133, de</w:t>
      </w:r>
      <w:r w:rsidRPr="00B34BEF">
        <w:rPr>
          <w:rFonts w:ascii="Arial" w:eastAsia="Arial" w:hAnsi="Arial" w:cs="Arial"/>
        </w:rPr>
        <w:t xml:space="preserve"> 1º de abril</w:t>
      </w:r>
      <w:r w:rsidRPr="009D532C">
        <w:rPr>
          <w:rFonts w:ascii="Arial" w:eastAsia="Arial" w:hAnsi="Arial" w:cs="Arial"/>
        </w:rPr>
        <w:t xml:space="preserve">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6CAE3850"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6F172F">
        <w:rPr>
          <w:rFonts w:ascii="Arial" w:eastAsia="Arial" w:hAnsi="Arial" w:cs="Arial"/>
          <w:bCs/>
        </w:rPr>
        <w:t>14</w:t>
      </w:r>
      <w:r w:rsidRPr="00F17014">
        <w:rPr>
          <w:rFonts w:ascii="Arial" w:eastAsia="Arial" w:hAnsi="Arial" w:cs="Arial"/>
          <w:bCs/>
        </w:rPr>
        <w:t xml:space="preserve">:00 horas do dia </w:t>
      </w:r>
      <w:r w:rsidR="006F172F">
        <w:rPr>
          <w:rFonts w:ascii="Arial" w:eastAsia="Arial" w:hAnsi="Arial" w:cs="Arial"/>
          <w:bCs/>
        </w:rPr>
        <w:t>05</w:t>
      </w:r>
      <w:r w:rsidRPr="00F17014">
        <w:rPr>
          <w:rFonts w:ascii="Arial" w:eastAsia="Arial" w:hAnsi="Arial" w:cs="Arial"/>
          <w:bCs/>
        </w:rPr>
        <w:t>/</w:t>
      </w:r>
      <w:r w:rsidR="006F172F">
        <w:rPr>
          <w:rFonts w:ascii="Arial" w:eastAsia="Arial" w:hAnsi="Arial" w:cs="Arial"/>
          <w:bCs/>
        </w:rPr>
        <w:t>03</w:t>
      </w:r>
      <w:r w:rsidRPr="00F17014">
        <w:rPr>
          <w:rFonts w:ascii="Arial" w:eastAsia="Arial" w:hAnsi="Arial" w:cs="Arial"/>
          <w:bCs/>
        </w:rPr>
        <w:t>/202</w:t>
      </w:r>
      <w:r w:rsidR="003E4C2F">
        <w:rPr>
          <w:rFonts w:ascii="Arial" w:eastAsia="Arial" w:hAnsi="Arial" w:cs="Arial"/>
          <w:bCs/>
        </w:rPr>
        <w:t>6</w:t>
      </w:r>
      <w:r w:rsidRPr="00F17014">
        <w:rPr>
          <w:rFonts w:ascii="Arial" w:eastAsia="Arial" w:hAnsi="Arial" w:cs="Arial"/>
          <w:bCs/>
        </w:rPr>
        <w:t xml:space="preserve"> às </w:t>
      </w:r>
      <w:r w:rsidR="000F4E80">
        <w:rPr>
          <w:rFonts w:ascii="Arial" w:eastAsia="Arial" w:hAnsi="Arial" w:cs="Arial"/>
          <w:bCs/>
        </w:rPr>
        <w:t>9</w:t>
      </w:r>
      <w:r w:rsidRPr="00F17014">
        <w:rPr>
          <w:rFonts w:ascii="Arial" w:eastAsia="Arial" w:hAnsi="Arial" w:cs="Arial"/>
          <w:bCs/>
        </w:rPr>
        <w:t>:</w:t>
      </w:r>
      <w:r w:rsidR="006F172F">
        <w:rPr>
          <w:rFonts w:ascii="Arial" w:eastAsia="Arial" w:hAnsi="Arial" w:cs="Arial"/>
          <w:bCs/>
        </w:rPr>
        <w:t>0</w:t>
      </w:r>
      <w:r w:rsidRPr="00F17014">
        <w:rPr>
          <w:rFonts w:ascii="Arial" w:eastAsia="Arial" w:hAnsi="Arial" w:cs="Arial"/>
          <w:bCs/>
        </w:rPr>
        <w:t xml:space="preserve">0 horas do dia </w:t>
      </w:r>
      <w:r w:rsidR="006F172F">
        <w:rPr>
          <w:rFonts w:ascii="Arial" w:eastAsia="Arial" w:hAnsi="Arial" w:cs="Arial"/>
          <w:bCs/>
        </w:rPr>
        <w:t>19</w:t>
      </w:r>
      <w:r w:rsidRPr="00F17014">
        <w:rPr>
          <w:rFonts w:ascii="Arial" w:eastAsia="Arial" w:hAnsi="Arial" w:cs="Arial"/>
          <w:bCs/>
        </w:rPr>
        <w:t>/</w:t>
      </w:r>
      <w:r w:rsidR="006F172F">
        <w:rPr>
          <w:rFonts w:ascii="Arial" w:eastAsia="Arial" w:hAnsi="Arial" w:cs="Arial"/>
          <w:bCs/>
        </w:rPr>
        <w:t>03</w:t>
      </w:r>
      <w:r w:rsidRPr="00F17014">
        <w:rPr>
          <w:rFonts w:ascii="Arial" w:eastAsia="Arial" w:hAnsi="Arial" w:cs="Arial"/>
          <w:bCs/>
        </w:rPr>
        <w:t>/202</w:t>
      </w:r>
      <w:r w:rsidR="003E4C2F">
        <w:rPr>
          <w:rFonts w:ascii="Arial" w:eastAsia="Arial" w:hAnsi="Arial" w:cs="Arial"/>
          <w:bCs/>
        </w:rPr>
        <w:t>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4F3FDB57"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0F4E80">
        <w:rPr>
          <w:rFonts w:ascii="Arial" w:eastAsia="Arial" w:hAnsi="Arial" w:cs="Arial"/>
          <w:b/>
          <w:u w:val="single"/>
        </w:rPr>
        <w:t>9</w:t>
      </w:r>
      <w:r w:rsidRPr="002A0500">
        <w:rPr>
          <w:rFonts w:ascii="Arial" w:eastAsia="Arial" w:hAnsi="Arial" w:cs="Arial"/>
          <w:b/>
          <w:u w:val="single"/>
        </w:rPr>
        <w:t>:</w:t>
      </w:r>
      <w:r w:rsidR="006F172F">
        <w:rPr>
          <w:rFonts w:ascii="Arial" w:eastAsia="Arial" w:hAnsi="Arial" w:cs="Arial"/>
          <w:b/>
          <w:u w:val="single"/>
        </w:rPr>
        <w:t>0</w:t>
      </w:r>
      <w:r w:rsidRPr="002A0500">
        <w:rPr>
          <w:rFonts w:ascii="Arial" w:eastAsia="Arial" w:hAnsi="Arial" w:cs="Arial"/>
          <w:b/>
          <w:u w:val="single"/>
        </w:rPr>
        <w:t xml:space="preserve">0 horas do dia </w:t>
      </w:r>
      <w:r w:rsidR="006F172F">
        <w:rPr>
          <w:rFonts w:ascii="Arial" w:eastAsia="Arial" w:hAnsi="Arial" w:cs="Arial"/>
          <w:b/>
          <w:u w:val="single"/>
        </w:rPr>
        <w:t>19</w:t>
      </w:r>
      <w:r w:rsidR="00E172EC">
        <w:rPr>
          <w:rFonts w:ascii="Arial" w:eastAsia="Arial" w:hAnsi="Arial" w:cs="Arial"/>
          <w:b/>
          <w:u w:val="single"/>
        </w:rPr>
        <w:t>/</w:t>
      </w:r>
      <w:r w:rsidR="006F172F">
        <w:rPr>
          <w:rFonts w:ascii="Arial" w:eastAsia="Arial" w:hAnsi="Arial" w:cs="Arial"/>
          <w:b/>
          <w:u w:val="single"/>
        </w:rPr>
        <w:t>03</w:t>
      </w:r>
      <w:r w:rsidRPr="00E22DC2">
        <w:rPr>
          <w:rFonts w:ascii="Arial" w:eastAsia="Arial" w:hAnsi="Arial" w:cs="Arial"/>
          <w:b/>
          <w:u w:val="single"/>
        </w:rPr>
        <w:t>/202</w:t>
      </w:r>
      <w:r w:rsidR="003E4C2F">
        <w:rPr>
          <w:rFonts w:ascii="Arial" w:eastAsia="Arial" w:hAnsi="Arial" w:cs="Arial"/>
          <w:b/>
          <w:u w:val="single"/>
        </w:rPr>
        <w:t>6</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1718DE0A" w14:textId="77777777" w:rsidR="00E172EC" w:rsidRDefault="00E172EC"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62180FAC"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6F172F" w:rsidRPr="00BC44B5">
        <w:rPr>
          <w:rFonts w:ascii="Arial" w:hAnsi="Arial" w:cs="Arial"/>
          <w:b/>
          <w:bCs/>
          <w:sz w:val="21"/>
          <w:szCs w:val="21"/>
        </w:rPr>
        <w:t>CONTRATAÇÃO DE EMPRESA ESPECIALIZADA PARA PRESTAÇÃO DE SERVIÇOS DE HIGIENIZAÇÃO DE CAIXAS D’ÁGUA PARA ATENDER AS NECESSIDADES DAS DIVERSAS SECRETARIAS DO MUNICIPIO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50E1FF6F" w14:textId="77777777" w:rsidR="006F172F" w:rsidRPr="00A30BDB" w:rsidRDefault="006F172F" w:rsidP="006F172F">
      <w:pPr>
        <w:tabs>
          <w:tab w:val="num" w:pos="0"/>
        </w:tabs>
        <w:spacing w:after="0"/>
        <w:ind w:right="-1"/>
        <w:jc w:val="both"/>
        <w:rPr>
          <w:rFonts w:ascii="Arial" w:hAnsi="Arial" w:cs="Arial"/>
          <w:b/>
          <w:sz w:val="21"/>
          <w:szCs w:val="21"/>
        </w:rPr>
      </w:pPr>
      <w:r w:rsidRPr="00A30BDB">
        <w:rPr>
          <w:rFonts w:ascii="Arial" w:hAnsi="Arial" w:cs="Arial"/>
          <w:b/>
          <w:sz w:val="21"/>
          <w:szCs w:val="21"/>
        </w:rPr>
        <w:t xml:space="preserve">Unidade Gestora: </w:t>
      </w:r>
      <w:r w:rsidRPr="00A30BDB">
        <w:rPr>
          <w:rFonts w:ascii="Arial" w:hAnsi="Arial" w:cs="Arial"/>
          <w:bCs/>
          <w:sz w:val="21"/>
          <w:szCs w:val="21"/>
        </w:rPr>
        <w:t>06 - Secretaria Municipal Administração e Finanças</w:t>
      </w:r>
    </w:p>
    <w:p w14:paraId="09111893" w14:textId="77777777" w:rsidR="006F172F" w:rsidRPr="00A30BDB" w:rsidRDefault="006F172F" w:rsidP="006F172F">
      <w:pPr>
        <w:tabs>
          <w:tab w:val="num" w:pos="0"/>
        </w:tabs>
        <w:spacing w:after="0"/>
        <w:ind w:right="-1"/>
        <w:jc w:val="both"/>
        <w:rPr>
          <w:rFonts w:ascii="Arial" w:hAnsi="Arial" w:cs="Arial"/>
          <w:bCs/>
          <w:sz w:val="21"/>
          <w:szCs w:val="21"/>
        </w:rPr>
      </w:pPr>
      <w:r w:rsidRPr="00A30BDB">
        <w:rPr>
          <w:rFonts w:ascii="Arial" w:hAnsi="Arial" w:cs="Arial"/>
          <w:b/>
          <w:sz w:val="21"/>
          <w:szCs w:val="21"/>
        </w:rPr>
        <w:t xml:space="preserve">Projeto Atividade: </w:t>
      </w:r>
      <w:r w:rsidRPr="00A30BDB">
        <w:rPr>
          <w:rFonts w:ascii="Arial" w:hAnsi="Arial" w:cs="Arial"/>
          <w:bCs/>
          <w:sz w:val="21"/>
          <w:szCs w:val="21"/>
        </w:rPr>
        <w:t>2006 – Manutenção da Secretaria de Administração e Finanças</w:t>
      </w:r>
    </w:p>
    <w:p w14:paraId="6FE86B4F" w14:textId="77777777" w:rsidR="006F172F" w:rsidRPr="00A30BDB" w:rsidRDefault="006F172F" w:rsidP="006F172F">
      <w:pPr>
        <w:tabs>
          <w:tab w:val="num" w:pos="0"/>
        </w:tabs>
        <w:spacing w:after="0"/>
        <w:ind w:right="-1"/>
        <w:jc w:val="both"/>
        <w:rPr>
          <w:rFonts w:ascii="Arial" w:hAnsi="Arial" w:cs="Arial"/>
          <w:bCs/>
          <w:sz w:val="21"/>
          <w:szCs w:val="21"/>
        </w:rPr>
      </w:pPr>
      <w:r w:rsidRPr="00A30BDB">
        <w:rPr>
          <w:rFonts w:ascii="Arial" w:hAnsi="Arial" w:cs="Arial"/>
          <w:b/>
          <w:sz w:val="21"/>
          <w:szCs w:val="21"/>
        </w:rPr>
        <w:t xml:space="preserve">Elemento: </w:t>
      </w:r>
      <w:r>
        <w:rPr>
          <w:rFonts w:ascii="Arial" w:hAnsi="Arial" w:cs="Arial"/>
          <w:bCs/>
          <w:sz w:val="21"/>
          <w:szCs w:val="21"/>
        </w:rPr>
        <w:t>3.3.90.39.00</w:t>
      </w:r>
      <w:r w:rsidRPr="00A30BDB">
        <w:rPr>
          <w:rFonts w:ascii="Arial" w:hAnsi="Arial" w:cs="Arial"/>
          <w:bCs/>
          <w:sz w:val="21"/>
          <w:szCs w:val="21"/>
        </w:rPr>
        <w:t xml:space="preserve"> </w:t>
      </w:r>
    </w:p>
    <w:p w14:paraId="4269A079" w14:textId="77777777" w:rsidR="006F172F" w:rsidRPr="00A30BDB" w:rsidRDefault="006F172F" w:rsidP="006F172F">
      <w:pPr>
        <w:tabs>
          <w:tab w:val="num" w:pos="0"/>
        </w:tabs>
        <w:spacing w:after="0"/>
        <w:ind w:right="-1"/>
        <w:jc w:val="both"/>
        <w:rPr>
          <w:rFonts w:ascii="Arial" w:hAnsi="Arial" w:cs="Arial"/>
          <w:b/>
          <w:sz w:val="21"/>
          <w:szCs w:val="21"/>
        </w:rPr>
      </w:pPr>
      <w:r w:rsidRPr="00A30BDB">
        <w:rPr>
          <w:rFonts w:ascii="Arial" w:hAnsi="Arial" w:cs="Arial"/>
          <w:b/>
          <w:sz w:val="21"/>
          <w:szCs w:val="21"/>
        </w:rPr>
        <w:t xml:space="preserve">Fonte: </w:t>
      </w:r>
      <w:r w:rsidRPr="00A30BDB">
        <w:rPr>
          <w:rFonts w:ascii="Arial" w:hAnsi="Arial" w:cs="Arial"/>
          <w:bCs/>
          <w:sz w:val="21"/>
          <w:szCs w:val="21"/>
        </w:rPr>
        <w:t>1500</w:t>
      </w:r>
    </w:p>
    <w:p w14:paraId="693E15A6" w14:textId="77777777" w:rsidR="006F172F" w:rsidRPr="00A30BDB" w:rsidRDefault="006F172F" w:rsidP="006F172F">
      <w:pPr>
        <w:tabs>
          <w:tab w:val="num" w:pos="0"/>
        </w:tabs>
        <w:spacing w:after="0"/>
        <w:jc w:val="both"/>
        <w:rPr>
          <w:rFonts w:ascii="Arial" w:hAnsi="Arial" w:cs="Arial"/>
          <w:b/>
          <w:sz w:val="21"/>
          <w:szCs w:val="21"/>
        </w:rPr>
      </w:pPr>
    </w:p>
    <w:p w14:paraId="0DD17D64"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Unidade gestora: </w:t>
      </w:r>
      <w:r w:rsidRPr="00A30BDB">
        <w:rPr>
          <w:rFonts w:ascii="Arial" w:hAnsi="Arial" w:cs="Arial"/>
          <w:sz w:val="21"/>
          <w:szCs w:val="21"/>
        </w:rPr>
        <w:t xml:space="preserve">06 - Secretaria de Educação, Cultura, Esporte e Lazer  </w:t>
      </w:r>
    </w:p>
    <w:p w14:paraId="38C41103"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Projeto Atividade: </w:t>
      </w:r>
      <w:r w:rsidRPr="00A30BDB">
        <w:rPr>
          <w:rFonts w:ascii="Arial" w:hAnsi="Arial" w:cs="Arial"/>
          <w:sz w:val="21"/>
          <w:szCs w:val="21"/>
        </w:rPr>
        <w:t>2010 - Manutenção da Secretaria de Educação, Cultura e Lazer</w:t>
      </w:r>
    </w:p>
    <w:p w14:paraId="54CD75F5"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sz w:val="21"/>
          <w:szCs w:val="21"/>
        </w:rPr>
        <w:t xml:space="preserve">                                  2014- Manutenção do Fundo de Educação </w:t>
      </w:r>
    </w:p>
    <w:p w14:paraId="693317FC"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sz w:val="21"/>
          <w:szCs w:val="21"/>
        </w:rPr>
        <w:t xml:space="preserve">                                 2017- Manutenção do Ensino Infantil </w:t>
      </w:r>
    </w:p>
    <w:p w14:paraId="682C1289"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sz w:val="21"/>
          <w:szCs w:val="21"/>
        </w:rPr>
        <w:t xml:space="preserve">                                 2018- Manutenção do Ensino Fundamental</w:t>
      </w:r>
    </w:p>
    <w:p w14:paraId="7DCFF280" w14:textId="77777777" w:rsidR="006F172F" w:rsidRPr="00A30BDB" w:rsidRDefault="006F172F" w:rsidP="006F172F">
      <w:pPr>
        <w:tabs>
          <w:tab w:val="num" w:pos="0"/>
        </w:tabs>
        <w:spacing w:after="0"/>
        <w:jc w:val="both"/>
        <w:rPr>
          <w:rFonts w:ascii="Arial" w:hAnsi="Arial" w:cs="Arial"/>
          <w:bCs/>
          <w:sz w:val="21"/>
          <w:szCs w:val="21"/>
        </w:rPr>
      </w:pPr>
      <w:r w:rsidRPr="00A30BDB">
        <w:rPr>
          <w:rFonts w:ascii="Arial" w:hAnsi="Arial" w:cs="Arial"/>
          <w:b/>
          <w:sz w:val="21"/>
          <w:szCs w:val="21"/>
        </w:rPr>
        <w:t xml:space="preserve">Elemento: </w:t>
      </w:r>
      <w:r>
        <w:rPr>
          <w:rFonts w:ascii="Arial" w:hAnsi="Arial" w:cs="Arial"/>
          <w:bCs/>
          <w:sz w:val="21"/>
          <w:szCs w:val="21"/>
        </w:rPr>
        <w:t>3.3.90.39.00</w:t>
      </w:r>
    </w:p>
    <w:p w14:paraId="2D970572" w14:textId="77777777" w:rsidR="006F172F" w:rsidRPr="00A30BDB" w:rsidRDefault="006F172F" w:rsidP="006F172F">
      <w:pPr>
        <w:tabs>
          <w:tab w:val="num" w:pos="0"/>
        </w:tabs>
        <w:spacing w:after="0"/>
        <w:ind w:right="-1"/>
        <w:jc w:val="both"/>
        <w:rPr>
          <w:rFonts w:ascii="Arial" w:hAnsi="Arial" w:cs="Arial"/>
          <w:sz w:val="21"/>
          <w:szCs w:val="21"/>
        </w:rPr>
      </w:pPr>
      <w:r w:rsidRPr="00A30BDB">
        <w:rPr>
          <w:rFonts w:ascii="Arial" w:hAnsi="Arial" w:cs="Arial"/>
          <w:b/>
          <w:sz w:val="21"/>
          <w:szCs w:val="21"/>
        </w:rPr>
        <w:t>Fonte de Recurso:</w:t>
      </w:r>
      <w:r w:rsidRPr="00A30BDB">
        <w:rPr>
          <w:rFonts w:ascii="Arial" w:hAnsi="Arial" w:cs="Arial"/>
          <w:sz w:val="21"/>
          <w:szCs w:val="21"/>
        </w:rPr>
        <w:t xml:space="preserve"> 1500, 15001001, 1540, 1550</w:t>
      </w:r>
    </w:p>
    <w:p w14:paraId="15B8C474" w14:textId="77777777" w:rsidR="006F172F" w:rsidRPr="00A30BDB" w:rsidRDefault="006F172F" w:rsidP="006F172F">
      <w:pPr>
        <w:tabs>
          <w:tab w:val="num" w:pos="0"/>
        </w:tabs>
        <w:spacing w:after="0"/>
        <w:ind w:right="-1"/>
        <w:jc w:val="both"/>
        <w:rPr>
          <w:rFonts w:ascii="Arial" w:hAnsi="Arial" w:cs="Arial"/>
          <w:sz w:val="21"/>
          <w:szCs w:val="21"/>
        </w:rPr>
      </w:pPr>
    </w:p>
    <w:p w14:paraId="6C55480A"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Unidade gestora: </w:t>
      </w:r>
      <w:r w:rsidRPr="00A30BDB">
        <w:rPr>
          <w:rFonts w:ascii="Arial" w:hAnsi="Arial" w:cs="Arial"/>
          <w:sz w:val="21"/>
          <w:szCs w:val="21"/>
        </w:rPr>
        <w:t>07-Secretaria de Saúde – SESAU</w:t>
      </w:r>
    </w:p>
    <w:p w14:paraId="1EB9A6CA"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Projeto Atividade:  </w:t>
      </w:r>
      <w:r w:rsidRPr="00A30BDB">
        <w:rPr>
          <w:rFonts w:ascii="Arial" w:hAnsi="Arial" w:cs="Arial"/>
          <w:bCs/>
          <w:sz w:val="21"/>
          <w:szCs w:val="21"/>
        </w:rPr>
        <w:t xml:space="preserve">2022 - </w:t>
      </w:r>
      <w:r w:rsidRPr="00A30BDB">
        <w:rPr>
          <w:rFonts w:ascii="Arial" w:hAnsi="Arial" w:cs="Arial"/>
          <w:sz w:val="21"/>
          <w:szCs w:val="21"/>
        </w:rPr>
        <w:t xml:space="preserve">Manutenção das ações Funcionais e Administrativas do FMS </w:t>
      </w:r>
    </w:p>
    <w:p w14:paraId="5340504C"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sz w:val="21"/>
          <w:szCs w:val="21"/>
        </w:rPr>
        <w:t xml:space="preserve">                               2023 - Manutenção das Estratégias da Atenção Primaria </w:t>
      </w:r>
    </w:p>
    <w:p w14:paraId="6555674C" w14:textId="77777777" w:rsidR="006F172F" w:rsidRPr="00A30BDB" w:rsidRDefault="006F172F" w:rsidP="006F172F">
      <w:pPr>
        <w:spacing w:after="0"/>
        <w:ind w:firstLine="1843"/>
        <w:jc w:val="both"/>
        <w:rPr>
          <w:rFonts w:ascii="Arial" w:hAnsi="Arial" w:cs="Arial"/>
          <w:sz w:val="21"/>
          <w:szCs w:val="21"/>
        </w:rPr>
      </w:pPr>
      <w:r w:rsidRPr="00A30BDB">
        <w:rPr>
          <w:rFonts w:ascii="Arial" w:hAnsi="Arial" w:cs="Arial"/>
          <w:sz w:val="21"/>
          <w:szCs w:val="21"/>
        </w:rPr>
        <w:t xml:space="preserve">2025 - Manutenção da Atenção Especializada </w:t>
      </w:r>
    </w:p>
    <w:p w14:paraId="1868B9D6" w14:textId="77777777" w:rsidR="006F172F" w:rsidRPr="00A30BDB" w:rsidRDefault="006F172F" w:rsidP="006F172F">
      <w:pPr>
        <w:tabs>
          <w:tab w:val="num" w:pos="0"/>
        </w:tabs>
        <w:spacing w:after="0"/>
        <w:ind w:right="-1"/>
        <w:jc w:val="both"/>
        <w:rPr>
          <w:rFonts w:ascii="Arial" w:hAnsi="Arial" w:cs="Arial"/>
          <w:bCs/>
          <w:sz w:val="21"/>
          <w:szCs w:val="21"/>
        </w:rPr>
      </w:pPr>
      <w:r w:rsidRPr="00A30BDB">
        <w:rPr>
          <w:rFonts w:ascii="Arial" w:hAnsi="Arial" w:cs="Arial"/>
          <w:b/>
          <w:sz w:val="21"/>
          <w:szCs w:val="21"/>
        </w:rPr>
        <w:t xml:space="preserve">Elemento: </w:t>
      </w:r>
      <w:r>
        <w:rPr>
          <w:rFonts w:ascii="Arial" w:hAnsi="Arial" w:cs="Arial"/>
          <w:bCs/>
          <w:sz w:val="21"/>
          <w:szCs w:val="21"/>
        </w:rPr>
        <w:t>3.3.90.39.00</w:t>
      </w:r>
    </w:p>
    <w:p w14:paraId="04ADF773" w14:textId="77777777" w:rsidR="006F172F" w:rsidRPr="00A30BDB" w:rsidRDefault="006F172F" w:rsidP="006F172F">
      <w:pPr>
        <w:tabs>
          <w:tab w:val="num" w:pos="0"/>
        </w:tabs>
        <w:spacing w:after="0"/>
        <w:ind w:right="-1"/>
        <w:jc w:val="both"/>
        <w:rPr>
          <w:rFonts w:ascii="Arial" w:hAnsi="Arial" w:cs="Arial"/>
          <w:sz w:val="21"/>
          <w:szCs w:val="21"/>
        </w:rPr>
      </w:pPr>
      <w:r w:rsidRPr="00A30BDB">
        <w:rPr>
          <w:rFonts w:ascii="Arial" w:hAnsi="Arial" w:cs="Arial"/>
          <w:b/>
          <w:sz w:val="21"/>
          <w:szCs w:val="21"/>
        </w:rPr>
        <w:t>Fonte de Recurso:</w:t>
      </w:r>
      <w:r w:rsidRPr="00A30BDB">
        <w:rPr>
          <w:rFonts w:ascii="Arial" w:hAnsi="Arial" w:cs="Arial"/>
          <w:sz w:val="21"/>
          <w:szCs w:val="21"/>
        </w:rPr>
        <w:t xml:space="preserve"> 15001002 / 1600</w:t>
      </w:r>
    </w:p>
    <w:p w14:paraId="20FAACCE" w14:textId="77777777" w:rsidR="006F172F" w:rsidRPr="00A30BDB" w:rsidRDefault="006F172F" w:rsidP="006F172F">
      <w:pPr>
        <w:tabs>
          <w:tab w:val="num" w:pos="0"/>
        </w:tabs>
        <w:spacing w:after="0"/>
        <w:ind w:right="-1"/>
        <w:jc w:val="both"/>
        <w:rPr>
          <w:rFonts w:ascii="Arial" w:hAnsi="Arial" w:cs="Arial"/>
          <w:sz w:val="21"/>
          <w:szCs w:val="21"/>
        </w:rPr>
      </w:pPr>
    </w:p>
    <w:p w14:paraId="4BC40CE3"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Unidade gestora: </w:t>
      </w:r>
      <w:r w:rsidRPr="00A30BDB">
        <w:rPr>
          <w:rFonts w:ascii="Arial" w:hAnsi="Arial" w:cs="Arial"/>
          <w:sz w:val="21"/>
          <w:szCs w:val="21"/>
        </w:rPr>
        <w:t>08-Secretaria de Assistência Social e Cidadania</w:t>
      </w:r>
    </w:p>
    <w:p w14:paraId="3B2F4731"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Projeto Atividade: </w:t>
      </w:r>
      <w:r w:rsidRPr="00A30BDB">
        <w:rPr>
          <w:rFonts w:ascii="Arial" w:hAnsi="Arial" w:cs="Arial"/>
          <w:sz w:val="21"/>
          <w:szCs w:val="21"/>
        </w:rPr>
        <w:t xml:space="preserve">2032 - Manutenção dos Programas e Projetos </w:t>
      </w:r>
    </w:p>
    <w:p w14:paraId="1FCAFDC4" w14:textId="77777777" w:rsidR="006F172F" w:rsidRPr="00A30BDB" w:rsidRDefault="006F172F" w:rsidP="006F172F">
      <w:pPr>
        <w:tabs>
          <w:tab w:val="num" w:pos="0"/>
        </w:tabs>
        <w:spacing w:after="0"/>
        <w:ind w:firstLine="1843"/>
        <w:jc w:val="both"/>
        <w:rPr>
          <w:rFonts w:ascii="Arial" w:hAnsi="Arial" w:cs="Arial"/>
          <w:sz w:val="21"/>
          <w:szCs w:val="21"/>
        </w:rPr>
      </w:pPr>
      <w:r w:rsidRPr="00A30BDB">
        <w:rPr>
          <w:rFonts w:ascii="Arial" w:hAnsi="Arial" w:cs="Arial"/>
          <w:sz w:val="21"/>
          <w:szCs w:val="21"/>
        </w:rPr>
        <w:t xml:space="preserve">2033 - Manutenção da Proteção Social Básica </w:t>
      </w:r>
    </w:p>
    <w:p w14:paraId="49760F4F"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sz w:val="21"/>
          <w:szCs w:val="21"/>
        </w:rPr>
        <w:t xml:space="preserve">                                2035 - Manutenção do programa Bolsa Família </w:t>
      </w:r>
    </w:p>
    <w:p w14:paraId="51363200"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Elemento: </w:t>
      </w:r>
      <w:r>
        <w:rPr>
          <w:rFonts w:ascii="Arial" w:hAnsi="Arial" w:cs="Arial"/>
          <w:bCs/>
          <w:sz w:val="21"/>
          <w:szCs w:val="21"/>
        </w:rPr>
        <w:t>3.3.90.39.00</w:t>
      </w:r>
    </w:p>
    <w:p w14:paraId="2728FDD9" w14:textId="77777777" w:rsidR="006F172F" w:rsidRPr="00A30BDB" w:rsidRDefault="006F172F" w:rsidP="006F172F">
      <w:pPr>
        <w:tabs>
          <w:tab w:val="num" w:pos="0"/>
        </w:tabs>
        <w:spacing w:after="0"/>
        <w:ind w:right="-1"/>
        <w:jc w:val="both"/>
        <w:rPr>
          <w:rFonts w:ascii="Arial" w:hAnsi="Arial" w:cs="Arial"/>
          <w:sz w:val="21"/>
          <w:szCs w:val="21"/>
        </w:rPr>
      </w:pPr>
      <w:r w:rsidRPr="00A30BDB">
        <w:rPr>
          <w:rFonts w:ascii="Arial" w:hAnsi="Arial" w:cs="Arial"/>
          <w:b/>
          <w:sz w:val="21"/>
          <w:szCs w:val="21"/>
        </w:rPr>
        <w:t>Fonte de Recurso:</w:t>
      </w:r>
      <w:r w:rsidRPr="00A30BDB">
        <w:rPr>
          <w:rFonts w:ascii="Arial" w:hAnsi="Arial" w:cs="Arial"/>
          <w:sz w:val="21"/>
          <w:szCs w:val="21"/>
        </w:rPr>
        <w:t xml:space="preserve"> 1660 / 1661 </w:t>
      </w:r>
    </w:p>
    <w:p w14:paraId="6A9F2B1F" w14:textId="77777777" w:rsidR="006F172F" w:rsidRPr="00A30BDB" w:rsidRDefault="006F172F" w:rsidP="006F172F">
      <w:pPr>
        <w:tabs>
          <w:tab w:val="num" w:pos="0"/>
        </w:tabs>
        <w:spacing w:after="0"/>
        <w:ind w:right="-1"/>
        <w:jc w:val="both"/>
        <w:rPr>
          <w:rFonts w:ascii="Arial" w:hAnsi="Arial" w:cs="Arial"/>
          <w:sz w:val="21"/>
          <w:szCs w:val="21"/>
        </w:rPr>
      </w:pPr>
    </w:p>
    <w:p w14:paraId="7746346D"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Unidade gestora: </w:t>
      </w:r>
      <w:r w:rsidRPr="00A30BDB">
        <w:rPr>
          <w:rFonts w:ascii="Arial" w:hAnsi="Arial" w:cs="Arial"/>
          <w:sz w:val="21"/>
          <w:szCs w:val="21"/>
        </w:rPr>
        <w:t xml:space="preserve">10.01 – Secretaria de Infraestrutura </w:t>
      </w:r>
    </w:p>
    <w:p w14:paraId="5B563694" w14:textId="77777777" w:rsidR="006F172F" w:rsidRPr="00A30BDB" w:rsidRDefault="006F172F" w:rsidP="006F172F">
      <w:pPr>
        <w:tabs>
          <w:tab w:val="num" w:pos="0"/>
        </w:tabs>
        <w:spacing w:after="0"/>
        <w:jc w:val="both"/>
        <w:rPr>
          <w:rFonts w:ascii="Arial" w:hAnsi="Arial" w:cs="Arial"/>
          <w:sz w:val="21"/>
          <w:szCs w:val="21"/>
        </w:rPr>
      </w:pPr>
      <w:r w:rsidRPr="00A30BDB">
        <w:rPr>
          <w:rFonts w:ascii="Arial" w:hAnsi="Arial" w:cs="Arial"/>
          <w:b/>
          <w:sz w:val="21"/>
          <w:szCs w:val="21"/>
        </w:rPr>
        <w:t xml:space="preserve">Projeto Atividade: </w:t>
      </w:r>
      <w:r w:rsidRPr="00A30BDB">
        <w:rPr>
          <w:rFonts w:ascii="Arial" w:hAnsi="Arial" w:cs="Arial"/>
          <w:sz w:val="21"/>
          <w:szCs w:val="21"/>
        </w:rPr>
        <w:t xml:space="preserve">2045 - Manutenção da Secretaria de Infraestrutura, urbanismo e transporte </w:t>
      </w:r>
    </w:p>
    <w:p w14:paraId="1578A4B5" w14:textId="77777777" w:rsidR="006F172F" w:rsidRPr="00A30BDB" w:rsidRDefault="006F172F" w:rsidP="006F172F">
      <w:pPr>
        <w:tabs>
          <w:tab w:val="num" w:pos="0"/>
        </w:tabs>
        <w:spacing w:after="0"/>
        <w:ind w:right="-1"/>
        <w:jc w:val="both"/>
        <w:rPr>
          <w:rFonts w:ascii="Arial" w:hAnsi="Arial" w:cs="Arial"/>
          <w:sz w:val="21"/>
          <w:szCs w:val="21"/>
        </w:rPr>
      </w:pPr>
      <w:r w:rsidRPr="00A30BDB">
        <w:rPr>
          <w:rFonts w:ascii="Arial" w:hAnsi="Arial" w:cs="Arial"/>
          <w:b/>
          <w:sz w:val="21"/>
          <w:szCs w:val="21"/>
        </w:rPr>
        <w:t xml:space="preserve">Elemento: </w:t>
      </w:r>
      <w:r>
        <w:rPr>
          <w:rFonts w:ascii="Arial" w:hAnsi="Arial" w:cs="Arial"/>
          <w:bCs/>
          <w:sz w:val="21"/>
          <w:szCs w:val="21"/>
        </w:rPr>
        <w:t>3.3.90.39.00</w:t>
      </w:r>
    </w:p>
    <w:p w14:paraId="50537E88" w14:textId="77777777" w:rsidR="006F172F" w:rsidRPr="00A30BDB" w:rsidRDefault="006F172F" w:rsidP="006F172F">
      <w:pPr>
        <w:tabs>
          <w:tab w:val="num" w:pos="0"/>
        </w:tabs>
        <w:spacing w:after="0" w:line="240" w:lineRule="auto"/>
        <w:ind w:right="-1"/>
        <w:jc w:val="both"/>
        <w:rPr>
          <w:rFonts w:ascii="Arial" w:hAnsi="Arial" w:cs="Arial"/>
          <w:sz w:val="21"/>
          <w:szCs w:val="21"/>
        </w:rPr>
      </w:pPr>
      <w:r w:rsidRPr="00A30BDB">
        <w:rPr>
          <w:rFonts w:ascii="Arial" w:hAnsi="Arial" w:cs="Arial"/>
          <w:b/>
          <w:sz w:val="21"/>
          <w:szCs w:val="21"/>
        </w:rPr>
        <w:t>Fonte de Recurso:</w:t>
      </w:r>
      <w:r w:rsidRPr="00A30BDB">
        <w:rPr>
          <w:rFonts w:ascii="Arial" w:hAnsi="Arial" w:cs="Arial"/>
          <w:sz w:val="21"/>
          <w:szCs w:val="21"/>
        </w:rPr>
        <w:t xml:space="preserve"> 1500</w:t>
      </w:r>
    </w:p>
    <w:p w14:paraId="571E6202" w14:textId="75261434" w:rsidR="009D532C" w:rsidRPr="009572CC" w:rsidRDefault="009D532C" w:rsidP="00211CFF">
      <w:pPr>
        <w:tabs>
          <w:tab w:val="num" w:pos="0"/>
          <w:tab w:val="left" w:pos="142"/>
        </w:tabs>
        <w:spacing w:after="0" w:line="240" w:lineRule="auto"/>
        <w:ind w:right="-1"/>
        <w:jc w:val="both"/>
        <w:rPr>
          <w:rFonts w:ascii="Arial" w:hAnsi="Arial" w:cs="Arial"/>
          <w:b/>
        </w:rPr>
      </w:pPr>
    </w:p>
    <w:p w14:paraId="43A2BADF" w14:textId="77777777" w:rsidR="009D532C" w:rsidRPr="004B152D" w:rsidRDefault="009D532C" w:rsidP="009D532C">
      <w:pPr>
        <w:spacing w:after="0"/>
        <w:ind w:right="-1"/>
        <w:jc w:val="both"/>
        <w:rPr>
          <w:rFonts w:ascii="Arial" w:hAnsi="Arial" w:cs="Arial"/>
          <w:sz w:val="21"/>
          <w:szCs w:val="21"/>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w:t>
      </w:r>
      <w:r w:rsidRPr="00E0162A">
        <w:rPr>
          <w:rFonts w:ascii="Arial" w:eastAsia="Arial" w:hAnsi="Arial" w:cs="Arial"/>
          <w:color w:val="000000"/>
        </w:rPr>
        <w:lastRenderedPageBreak/>
        <w:t xml:space="preserve">estando apto a usufruir do tratamento favorecido estabelecido em seus </w:t>
      </w:r>
      <w:hyperlink r:id="rId17" w:anchor="art42">
        <w:proofErr w:type="spellStart"/>
        <w:r w:rsidRPr="00E0162A">
          <w:rPr>
            <w:rFonts w:ascii="Arial" w:eastAsia="Arial" w:hAnsi="Arial" w:cs="Arial"/>
            <w:color w:val="000000"/>
          </w:rPr>
          <w:t>arts</w:t>
        </w:r>
        <w:proofErr w:type="spellEnd"/>
        <w:r w:rsidRPr="00E0162A">
          <w:rPr>
            <w:rFonts w:ascii="Arial" w:eastAsia="Arial" w:hAnsi="Arial" w:cs="Arial"/>
            <w:color w:val="000000"/>
          </w:rPr>
          <w:t>.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w:t>
      </w:r>
      <w:r w:rsidRPr="00E0162A">
        <w:rPr>
          <w:rFonts w:ascii="Arial" w:eastAsia="Arial" w:hAnsi="Arial" w:cs="Arial"/>
          <w:color w:val="000000"/>
        </w:rPr>
        <w:lastRenderedPageBreak/>
        <w:t>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7198DDD4"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7D2D54">
        <w:rPr>
          <w:rFonts w:ascii="Arial" w:eastAsia="Arial" w:hAnsi="Arial" w:cs="Arial"/>
          <w:b/>
          <w:bCs/>
        </w:rPr>
        <w:t>deverá ser de R$ 1</w:t>
      </w:r>
      <w:r w:rsidRPr="00761888">
        <w:rPr>
          <w:rFonts w:ascii="Arial" w:eastAsia="Arial" w:hAnsi="Arial" w:cs="Arial"/>
          <w:b/>
          <w:bCs/>
        </w:rPr>
        <w:t>00,00 (</w:t>
      </w:r>
      <w:r w:rsidR="007D2D54">
        <w:rPr>
          <w:rFonts w:ascii="Arial" w:eastAsia="Arial" w:hAnsi="Arial" w:cs="Arial"/>
          <w:b/>
          <w:bCs/>
        </w:rPr>
        <w:t>cem</w:t>
      </w:r>
      <w:r w:rsidR="007B7782">
        <w:rPr>
          <w:rFonts w:ascii="Arial" w:eastAsia="Arial" w:hAnsi="Arial" w:cs="Arial"/>
          <w:b/>
          <w:bCs/>
        </w:rPr>
        <w:t xml:space="preserve"> r</w:t>
      </w:r>
      <w:r w:rsidRPr="00761888">
        <w:rPr>
          <w:rFonts w:ascii="Arial" w:eastAsia="Arial" w:hAnsi="Arial" w:cs="Arial"/>
          <w:b/>
          <w:bCs/>
        </w:rPr>
        <w:t>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w:t>
      </w:r>
      <w:r w:rsidRPr="0066221D">
        <w:rPr>
          <w:rFonts w:ascii="Arial" w:eastAsia="Arial" w:hAnsi="Arial" w:cs="Arial"/>
        </w:rPr>
        <w:lastRenderedPageBreak/>
        <w:t xml:space="preserve">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apresentar preços inexequíveis ou </w:t>
      </w:r>
      <w:r w:rsidRPr="00992E5D">
        <w:rPr>
          <w:rFonts w:ascii="Arial" w:eastAsia="Arial" w:hAnsi="Arial" w:cs="Arial"/>
          <w:b/>
          <w:u w:val="single"/>
        </w:rPr>
        <w:t>permanecerem acima do preço máximo definido para a contratação</w:t>
      </w:r>
      <w:r w:rsidRPr="0066221D">
        <w:rPr>
          <w:rFonts w:ascii="Arial" w:eastAsia="Arial" w:hAnsi="Arial" w:cs="Arial"/>
        </w:rPr>
        <w:t>;</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lastRenderedPageBreak/>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lastRenderedPageBreak/>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proofErr w:type="spellStart"/>
        <w:r w:rsidR="00AD7F60" w:rsidRPr="00DE7666">
          <w:rPr>
            <w:rFonts w:ascii="Arial" w:eastAsia="Arial" w:hAnsi="Arial" w:cs="Arial"/>
            <w:color w:val="000000"/>
          </w:rPr>
          <w:t>arts</w:t>
        </w:r>
        <w:proofErr w:type="spellEnd"/>
        <w:r w:rsidR="00AD7F60" w:rsidRPr="00DE7666">
          <w:rPr>
            <w:rFonts w:ascii="Arial" w:eastAsia="Arial" w:hAnsi="Arial" w:cs="Arial"/>
            <w:color w:val="000000"/>
          </w:rPr>
          <w:t>.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 xml:space="preserve">No caso de inabilitação, haverá nova verificação, pelo sistema, da eventual ocorrência do empate ficto, previsto nos </w:t>
      </w:r>
      <w:proofErr w:type="spellStart"/>
      <w:r w:rsidRPr="004F46E8">
        <w:rPr>
          <w:rFonts w:ascii="Arial" w:eastAsia="Arial" w:hAnsi="Arial" w:cs="Arial"/>
          <w:color w:val="000000"/>
        </w:rPr>
        <w:t>arts</w:t>
      </w:r>
      <w:proofErr w:type="spellEnd"/>
      <w:r w:rsidRPr="004F46E8">
        <w:rPr>
          <w:rFonts w:ascii="Arial" w:eastAsia="Arial" w:hAnsi="Arial" w:cs="Arial"/>
          <w:color w:val="000000"/>
        </w:rPr>
        <w:t>.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 xml:space="preserve">Encerrado o prazo para envio da documentação de que trata o item 8.17, poderá ser admitida, mediante decisão fundamentada do Pregoeiro, a apresentação de novos </w:t>
      </w:r>
      <w:r w:rsidRPr="00E0162A">
        <w:rPr>
          <w:rFonts w:ascii="Arial" w:hAnsi="Arial" w:cs="Arial"/>
        </w:rPr>
        <w:lastRenderedPageBreak/>
        <w:t>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33CCF1A2"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r w:rsidR="00211CFF">
        <w:rPr>
          <w:rFonts w:ascii="Arial" w:eastAsia="Arial" w:hAnsi="Arial" w:cs="Arial"/>
          <w:color w:val="000000"/>
        </w:rPr>
        <w:t xml:space="preserve"> e</w:t>
      </w:r>
    </w:p>
    <w:p w14:paraId="46D63D03" w14:textId="77777777" w:rsidR="00DD1A64" w:rsidRPr="00F94B4C" w:rsidRDefault="00DD1A64" w:rsidP="00DD1A64">
      <w:pPr>
        <w:numPr>
          <w:ilvl w:val="2"/>
          <w:numId w:val="37"/>
        </w:numPr>
        <w:tabs>
          <w:tab w:val="left" w:pos="709"/>
        </w:tabs>
        <w:spacing w:after="0" w:line="276" w:lineRule="auto"/>
        <w:jc w:val="both"/>
        <w:rPr>
          <w:rFonts w:ascii="Arial" w:eastAsia="Arial" w:hAnsi="Arial" w:cs="Arial"/>
        </w:rPr>
      </w:pPr>
      <w:r w:rsidRPr="00F94B4C">
        <w:rPr>
          <w:rFonts w:ascii="Arial" w:eastAsia="Arial" w:hAnsi="Arial" w:cs="Arial"/>
          <w:sz w:val="21"/>
          <w:szCs w:val="21"/>
        </w:rPr>
        <w:t>Balanço patrimonial, demonstração de resultado de exercício, e demais demonstrações contábeis dos 2 (dois) últimos exercícios sociais já exigíveis;</w:t>
      </w:r>
    </w:p>
    <w:p w14:paraId="23EF8272" w14:textId="77777777" w:rsidR="00DD1A64" w:rsidRPr="00F94B4C" w:rsidRDefault="00DD1A64" w:rsidP="00DD1A64">
      <w:pPr>
        <w:tabs>
          <w:tab w:val="left" w:pos="709"/>
        </w:tabs>
        <w:spacing w:after="0" w:line="276" w:lineRule="auto"/>
        <w:jc w:val="both"/>
        <w:rPr>
          <w:rFonts w:ascii="Arial" w:eastAsia="Arial" w:hAnsi="Arial" w:cs="Arial"/>
        </w:rPr>
      </w:pPr>
    </w:p>
    <w:p w14:paraId="366C0789" w14:textId="77777777" w:rsidR="00DD1A64" w:rsidRPr="00F94B4C" w:rsidRDefault="00DD1A64" w:rsidP="00DD1A64">
      <w:pPr>
        <w:numPr>
          <w:ilvl w:val="2"/>
          <w:numId w:val="37"/>
        </w:numPr>
        <w:tabs>
          <w:tab w:val="left" w:pos="709"/>
        </w:tabs>
        <w:spacing w:after="0" w:line="276" w:lineRule="auto"/>
        <w:jc w:val="both"/>
        <w:rPr>
          <w:rFonts w:ascii="Arial" w:eastAsia="Arial" w:hAnsi="Arial" w:cs="Arial"/>
        </w:rPr>
      </w:pPr>
      <w:r w:rsidRPr="00F94B4C">
        <w:rPr>
          <w:rFonts w:ascii="Arial" w:eastAsia="Arial" w:hAnsi="Arial" w:cs="Arial"/>
          <w:sz w:val="21"/>
          <w:szCs w:val="21"/>
        </w:rPr>
        <w:t>Os documentos referidos no subitem anterior, limitar-se-ão ao último exercício no caso de a pessoa jurídica ter sido constituída há menos de 2 (dois) anos;</w:t>
      </w:r>
    </w:p>
    <w:p w14:paraId="6969EE7B" w14:textId="77777777" w:rsidR="00DD1A64" w:rsidRPr="00F94B4C" w:rsidRDefault="00DD1A64" w:rsidP="00DD1A64">
      <w:pPr>
        <w:tabs>
          <w:tab w:val="left" w:pos="709"/>
        </w:tabs>
        <w:spacing w:after="0" w:line="276" w:lineRule="auto"/>
        <w:jc w:val="both"/>
        <w:rPr>
          <w:rFonts w:ascii="Arial" w:eastAsia="Arial" w:hAnsi="Arial" w:cs="Arial"/>
        </w:rPr>
      </w:pPr>
    </w:p>
    <w:p w14:paraId="1FEECB1D" w14:textId="75364647" w:rsidR="00DD1A64" w:rsidRPr="00F94B4C" w:rsidRDefault="00DD1A64" w:rsidP="00DD1A64">
      <w:pPr>
        <w:numPr>
          <w:ilvl w:val="2"/>
          <w:numId w:val="37"/>
        </w:numPr>
        <w:tabs>
          <w:tab w:val="left" w:pos="709"/>
        </w:tabs>
        <w:spacing w:after="0" w:line="276" w:lineRule="auto"/>
        <w:jc w:val="both"/>
        <w:rPr>
          <w:rFonts w:ascii="Arial" w:eastAsia="Arial" w:hAnsi="Arial" w:cs="Arial"/>
        </w:rPr>
      </w:pPr>
      <w:r w:rsidRPr="00F94B4C">
        <w:rPr>
          <w:rFonts w:ascii="Arial" w:eastAsia="Arial" w:hAnsi="Arial" w:cs="Arial"/>
          <w:sz w:val="21"/>
          <w:szCs w:val="21"/>
        </w:rPr>
        <w:t>As empresas criadas no exercício financeiro da licitação, ficarão autorizadas a substituir os demonstrativos contábeis pelo balanço de abertura, conforme artigo 65, §1º, da Lei nº 14.133/2021;</w:t>
      </w:r>
      <w:r>
        <w:rPr>
          <w:rFonts w:ascii="Arial" w:eastAsia="Arial" w:hAnsi="Arial" w:cs="Arial"/>
          <w:sz w:val="21"/>
          <w:szCs w:val="21"/>
        </w:rPr>
        <w:t xml:space="preserve"> </w:t>
      </w:r>
    </w:p>
    <w:p w14:paraId="26F2D6A0" w14:textId="77777777" w:rsidR="00DD1A64" w:rsidRPr="00F94B4C" w:rsidRDefault="00DD1A64" w:rsidP="00DD1A64">
      <w:pPr>
        <w:tabs>
          <w:tab w:val="left" w:pos="709"/>
        </w:tabs>
        <w:spacing w:after="0" w:line="276" w:lineRule="auto"/>
        <w:jc w:val="both"/>
        <w:rPr>
          <w:rFonts w:ascii="Arial" w:eastAsia="Arial" w:hAnsi="Arial" w:cs="Arial"/>
        </w:rPr>
      </w:pPr>
    </w:p>
    <w:p w14:paraId="4D208FB7" w14:textId="3E331A17" w:rsidR="00DD1A64" w:rsidRPr="00F94B4C" w:rsidRDefault="00DD1A64" w:rsidP="00DD1A64">
      <w:pPr>
        <w:numPr>
          <w:ilvl w:val="2"/>
          <w:numId w:val="37"/>
        </w:numPr>
        <w:tabs>
          <w:tab w:val="left" w:pos="709"/>
        </w:tabs>
        <w:spacing w:after="0" w:line="276" w:lineRule="auto"/>
        <w:jc w:val="both"/>
        <w:rPr>
          <w:rFonts w:ascii="Arial" w:eastAsia="Arial" w:hAnsi="Arial" w:cs="Arial"/>
        </w:rPr>
      </w:pPr>
      <w:r w:rsidRPr="00F94B4C">
        <w:rPr>
          <w:rFonts w:ascii="Arial" w:eastAsia="Arial" w:hAnsi="Arial" w:cs="Arial"/>
          <w:sz w:val="21"/>
          <w:szCs w:val="21"/>
        </w:rPr>
        <w:t>É admissível o balanço intermediário, se decorrer de lei ou contrato social/estatuto social</w:t>
      </w:r>
      <w:r>
        <w:rPr>
          <w:rFonts w:ascii="Arial" w:eastAsia="Arial" w:hAnsi="Arial" w:cs="Arial"/>
          <w:sz w:val="21"/>
          <w:szCs w:val="21"/>
        </w:rPr>
        <w:t>.</w:t>
      </w:r>
    </w:p>
    <w:p w14:paraId="487E8236" w14:textId="193CA6C3" w:rsidR="00211CFF" w:rsidRDefault="00211CFF" w:rsidP="00DD1A64">
      <w:pPr>
        <w:tabs>
          <w:tab w:val="left" w:pos="709"/>
        </w:tabs>
        <w:spacing w:after="0" w:line="276" w:lineRule="auto"/>
        <w:jc w:val="both"/>
        <w:rPr>
          <w:rFonts w:ascii="Arial" w:eastAsia="Arial" w:hAnsi="Arial" w:cs="Arial"/>
          <w:color w:val="000000"/>
        </w:rPr>
      </w:pPr>
      <w:r>
        <w:rPr>
          <w:rFonts w:ascii="Arial" w:eastAsia="Arial" w:hAnsi="Arial" w:cs="Arial"/>
          <w:color w:val="000000"/>
        </w:rPr>
        <w:t xml:space="preserve"> </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B34BEF">
      <w:pPr>
        <w:numPr>
          <w:ilvl w:val="1"/>
          <w:numId w:val="3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5EC1F5BF" w:rsidR="00B34BEF"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bookmarkStart w:id="12" w:name="_heading=h.3j2qqm3" w:colFirst="0" w:colLast="0"/>
      <w:bookmarkEnd w:id="12"/>
      <w:r w:rsidRPr="00E0162A">
        <w:rPr>
          <w:rFonts w:ascii="Arial" w:eastAsia="Arial" w:hAnsi="Arial" w:cs="Arial"/>
          <w:color w:val="000000"/>
        </w:rPr>
        <w:t xml:space="preserve">Comprovação de aptidão para </w:t>
      </w:r>
      <w:r>
        <w:rPr>
          <w:rFonts w:ascii="Arial" w:eastAsia="Arial" w:hAnsi="Arial" w:cs="Arial"/>
          <w:color w:val="000000"/>
        </w:rPr>
        <w:t>fornecimento de materiais</w:t>
      </w:r>
      <w:r w:rsidR="007D2D54">
        <w:rPr>
          <w:rFonts w:ascii="Arial" w:eastAsia="Arial" w:hAnsi="Arial" w:cs="Arial"/>
          <w:color w:val="000000"/>
        </w:rPr>
        <w:t xml:space="preserve"> em características</w:t>
      </w:r>
      <w:r w:rsidRPr="00E0162A">
        <w:rPr>
          <w:rFonts w:ascii="Arial" w:eastAsia="Arial" w:hAnsi="Arial" w:cs="Arial"/>
          <w:color w:val="000000"/>
        </w:rPr>
        <w:t xml:space="preserve">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sidR="0053426A">
        <w:rPr>
          <w:rFonts w:ascii="Arial" w:eastAsia="Arial" w:hAnsi="Arial" w:cs="Arial"/>
          <w:color w:val="000000"/>
        </w:rPr>
        <w:t>;</w:t>
      </w:r>
    </w:p>
    <w:p w14:paraId="43147C46" w14:textId="181D3873" w:rsidR="0053426A" w:rsidRDefault="0053426A" w:rsidP="00EA32CC">
      <w:pPr>
        <w:contextualSpacing/>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07ABABC1" w14:textId="12A93B82" w:rsidR="00E172EC" w:rsidRPr="00E172EC" w:rsidRDefault="00E172EC" w:rsidP="00E172EC">
      <w:pPr>
        <w:pStyle w:val="PargrafodaLista"/>
        <w:numPr>
          <w:ilvl w:val="2"/>
          <w:numId w:val="37"/>
        </w:numPr>
        <w:spacing w:line="276" w:lineRule="auto"/>
        <w:jc w:val="both"/>
        <w:rPr>
          <w:rFonts w:ascii="Arial" w:hAnsi="Arial" w:cs="Arial"/>
          <w:sz w:val="21"/>
          <w:szCs w:val="21"/>
        </w:rPr>
      </w:pPr>
      <w:r>
        <w:rPr>
          <w:rFonts w:ascii="Arial" w:hAnsi="Arial" w:cs="Arial"/>
          <w:sz w:val="21"/>
          <w:szCs w:val="21"/>
        </w:rPr>
        <w:t xml:space="preserve"> </w:t>
      </w:r>
      <w:r w:rsidRPr="00E172EC">
        <w:rPr>
          <w:rFonts w:ascii="Arial" w:hAnsi="Arial" w:cs="Arial"/>
          <w:sz w:val="21"/>
          <w:szCs w:val="21"/>
        </w:rPr>
        <w:t>Alvará de Funcionamento Municipal, da sede da empresa, em plena validade, compatível com o objeto da licitação;</w:t>
      </w: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0162A">
        <w:rPr>
          <w:rFonts w:ascii="Arial" w:eastAsia="Arial" w:hAnsi="Arial" w:cs="Arial"/>
          <w:color w:val="000000"/>
        </w:rPr>
        <w:t>arts</w:t>
      </w:r>
      <w:proofErr w:type="spellEnd"/>
      <w:r w:rsidRPr="00E0162A">
        <w:rPr>
          <w:rFonts w:ascii="Arial" w:eastAsia="Arial" w:hAnsi="Arial" w:cs="Arial"/>
          <w:color w:val="000000"/>
        </w:rPr>
        <w:t>.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w:t>
      </w:r>
      <w:r w:rsidRPr="00E0162A">
        <w:rPr>
          <w:rFonts w:ascii="Arial" w:eastAsia="Arial" w:hAnsi="Arial" w:cs="Arial"/>
          <w:color w:val="000000"/>
        </w:rPr>
        <w:lastRenderedPageBreak/>
        <w:t>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33C86F13" w14:textId="468FB43F" w:rsidR="004F46E8" w:rsidRPr="00F72B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o recorrente terão, a partir de então, o prazo de 03 (três) dias úteis para apresentar as razões, </w:t>
      </w:r>
      <w:r w:rsidRPr="00F72BBD">
        <w:rPr>
          <w:rFonts w:ascii="Arial" w:hAnsi="Arial" w:cs="Arial"/>
          <w:u w:val="single"/>
        </w:rPr>
        <w:t>pelo sistema eletrônico</w:t>
      </w:r>
      <w:r w:rsidR="00F72BBD" w:rsidRPr="00F72BBD">
        <w:rPr>
          <w:rFonts w:ascii="Arial" w:hAnsi="Arial" w:cs="Arial"/>
          <w:u w:val="single"/>
        </w:rPr>
        <w:t xml:space="preserve"> </w:t>
      </w:r>
      <w:proofErr w:type="spellStart"/>
      <w:r w:rsidR="00F72BBD" w:rsidRPr="00F72BBD">
        <w:rPr>
          <w:rFonts w:ascii="Arial" w:hAnsi="Arial" w:cs="Arial"/>
          <w:u w:val="single"/>
        </w:rPr>
        <w:t>licitanet</w:t>
      </w:r>
      <w:proofErr w:type="spellEnd"/>
      <w:r w:rsidRPr="001F32BD">
        <w:rPr>
          <w:rFonts w:ascii="Arial" w:hAnsi="Arial" w:cs="Arial"/>
        </w:rPr>
        <w:t>,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565B4EA7" w14:textId="3DE98E82" w:rsidR="00F72BBD" w:rsidRPr="000B43A3" w:rsidRDefault="00F72BBD" w:rsidP="00F72BBD">
      <w:pPr>
        <w:pStyle w:val="PargrafodaLista"/>
        <w:numPr>
          <w:ilvl w:val="1"/>
          <w:numId w:val="22"/>
        </w:numPr>
        <w:spacing w:after="0" w:line="276" w:lineRule="auto"/>
        <w:ind w:left="0" w:firstLine="0"/>
        <w:jc w:val="both"/>
        <w:rPr>
          <w:rFonts w:ascii="Arial" w:eastAsia="Arial" w:hAnsi="Arial" w:cs="Arial"/>
        </w:rPr>
      </w:pPr>
      <w:r w:rsidRPr="000B43A3">
        <w:rPr>
          <w:rFonts w:ascii="Arial" w:hAnsi="Arial" w:cs="Arial"/>
        </w:rPr>
        <w:t xml:space="preserve">As petições de </w:t>
      </w:r>
      <w:r>
        <w:rPr>
          <w:rFonts w:ascii="Arial" w:hAnsi="Arial" w:cs="Arial"/>
        </w:rPr>
        <w:t>recurso e contrarrazão</w:t>
      </w:r>
      <w:r w:rsidRPr="000B43A3">
        <w:rPr>
          <w:rFonts w:ascii="Arial" w:hAnsi="Arial" w:cs="Arial"/>
        </w:rPr>
        <w:t xml:space="preserve"> deverão ser encaminhados por meio eletrônico, via internet em campo próprio, para o endereço </w:t>
      </w:r>
      <w:hyperlink r:id="rId26" w:history="1">
        <w:r w:rsidRPr="000B43A3">
          <w:rPr>
            <w:rStyle w:val="Hyperlink"/>
            <w:rFonts w:ascii="Arial" w:hAnsi="Arial" w:cs="Arial"/>
          </w:rPr>
          <w:t>https://licitanet.com.br/</w:t>
        </w:r>
      </w:hyperlink>
      <w:r w:rsidRPr="000B43A3">
        <w:rPr>
          <w:rFonts w:ascii="Arial" w:hAnsi="Arial" w:cs="Arial"/>
        </w:rPr>
        <w:t>.</w:t>
      </w:r>
    </w:p>
    <w:p w14:paraId="478AEFAF" w14:textId="60E4837B" w:rsidR="00F72BBD" w:rsidRDefault="00F72BBD" w:rsidP="00F72BBD">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0B43A3">
        <w:rPr>
          <w:rFonts w:ascii="Arial" w:hAnsi="Arial" w:cs="Arial"/>
        </w:rPr>
        <w:lastRenderedPageBreak/>
        <w:t xml:space="preserve">Não serão conhecidas as </w:t>
      </w:r>
      <w:r>
        <w:rPr>
          <w:rFonts w:ascii="Arial" w:hAnsi="Arial" w:cs="Arial"/>
        </w:rPr>
        <w:t>razões de recurso e contrarrazões</w:t>
      </w:r>
      <w:r w:rsidRPr="000B43A3">
        <w:rPr>
          <w:rFonts w:ascii="Arial" w:hAnsi="Arial" w:cs="Arial"/>
        </w:rPr>
        <w:t xml:space="preserve"> interpostos através de e-mail ou por outro meio que não seja através do campo próprio do sistema </w:t>
      </w:r>
      <w:hyperlink r:id="rId27" w:history="1">
        <w:r w:rsidRPr="000B43A3">
          <w:rPr>
            <w:rStyle w:val="Hyperlink"/>
            <w:rFonts w:ascii="Arial" w:hAnsi="Arial" w:cs="Arial"/>
          </w:rPr>
          <w:t>https://licitanet.com.br/</w:t>
        </w:r>
      </w:hyperlink>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lastRenderedPageBreak/>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w:t>
      </w:r>
      <w:proofErr w:type="spellStart"/>
      <w:r w:rsidRPr="00EF006B">
        <w:rPr>
          <w:rFonts w:ascii="Arial" w:hAnsi="Arial" w:cs="Arial"/>
          <w:bCs/>
        </w:rPr>
        <w:t>ão</w:t>
      </w:r>
      <w:proofErr w:type="spellEnd"/>
      <w:r w:rsidRPr="00EF006B">
        <w:rPr>
          <w:rFonts w:ascii="Arial" w:hAnsi="Arial" w:cs="Arial"/>
          <w:bCs/>
        </w:rPr>
        <w:t>),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w:t>
      </w:r>
      <w:proofErr w:type="spellStart"/>
      <w:r w:rsidRPr="00EF006B">
        <w:rPr>
          <w:rFonts w:ascii="Arial" w:hAnsi="Arial" w:cs="Arial"/>
          <w:bCs/>
        </w:rPr>
        <w:t>ão</w:t>
      </w:r>
      <w:proofErr w:type="spellEnd"/>
      <w:r w:rsidRPr="00EF006B">
        <w:rPr>
          <w:rFonts w:ascii="Arial" w:hAnsi="Arial" w:cs="Arial"/>
          <w:bCs/>
        </w:rPr>
        <w:t>)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3" w:name="_heading=h.2xcytpi" w:colFirst="0" w:colLast="0"/>
      <w:bookmarkEnd w:id="13"/>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1ci93xb" w:colFirst="0" w:colLast="0"/>
      <w:bookmarkEnd w:id="14"/>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3whwml4" w:colFirst="0" w:colLast="0"/>
      <w:bookmarkEnd w:id="15"/>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2bn6wsx" w:colFirst="0" w:colLast="0"/>
      <w:bookmarkEnd w:id="16"/>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7" w:name="_heading=h.qsh70q" w:colFirst="0" w:colLast="0"/>
      <w:bookmarkEnd w:id="17"/>
      <w:r w:rsidRPr="00E0162A">
        <w:rPr>
          <w:rFonts w:ascii="Arial" w:eastAsia="Arial" w:hAnsi="Arial" w:cs="Arial"/>
          <w:color w:val="000000"/>
        </w:rPr>
        <w:t xml:space="preserve">praticar ato lesivo previsto no </w:t>
      </w:r>
      <w:hyperlink r:id="rId28"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8" w:name="_heading=h.3as4poj" w:colFirst="0" w:colLast="0"/>
      <w:bookmarkEnd w:id="18"/>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w:t>
      </w:r>
      <w:r w:rsidRPr="00E0162A">
        <w:rPr>
          <w:rFonts w:ascii="Arial" w:eastAsia="Arial" w:hAnsi="Arial" w:cs="Arial"/>
        </w:rPr>
        <w:lastRenderedPageBreak/>
        <w:t>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9"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30"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 resposta ao pedido de esclarecimento será divulgada em sítio eletrônico oficial no prazo de até 3 (três) dias úteis, limitado ao último dia útil anterior à data da abertura do </w:t>
      </w:r>
      <w:r w:rsidRPr="000B43A3">
        <w:rPr>
          <w:rFonts w:ascii="Arial" w:eastAsia="Arial" w:hAnsi="Arial" w:cs="Arial"/>
        </w:rPr>
        <w:lastRenderedPageBreak/>
        <w:t>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091E2CD3"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7C4E2E">
        <w:rPr>
          <w:rFonts w:ascii="Arial" w:eastAsia="Arial" w:hAnsi="Arial" w:cs="Arial"/>
          <w:color w:val="000000"/>
        </w:rPr>
        <w:t>04</w:t>
      </w:r>
      <w:r>
        <w:rPr>
          <w:rFonts w:ascii="Arial" w:eastAsia="Arial" w:hAnsi="Arial" w:cs="Arial"/>
          <w:color w:val="000000"/>
        </w:rPr>
        <w:t xml:space="preserve"> de </w:t>
      </w:r>
      <w:r w:rsidR="007C4E2E">
        <w:rPr>
          <w:rFonts w:ascii="Arial" w:eastAsia="Arial" w:hAnsi="Arial" w:cs="Arial"/>
          <w:color w:val="000000"/>
        </w:rPr>
        <w:t>março</w:t>
      </w:r>
      <w:r w:rsidR="00F72BBD">
        <w:rPr>
          <w:rFonts w:ascii="Arial" w:eastAsia="Arial" w:hAnsi="Arial" w:cs="Arial"/>
          <w:color w:val="000000"/>
        </w:rPr>
        <w:t xml:space="preserve"> </w:t>
      </w:r>
      <w:r w:rsidR="00BD6489">
        <w:rPr>
          <w:rFonts w:ascii="Arial" w:eastAsia="Arial" w:hAnsi="Arial" w:cs="Arial"/>
          <w:color w:val="000000"/>
        </w:rPr>
        <w:t>de 202</w:t>
      </w:r>
      <w:r w:rsidR="00343C32">
        <w:rPr>
          <w:rFonts w:ascii="Arial" w:eastAsia="Arial" w:hAnsi="Arial" w:cs="Arial"/>
          <w:color w:val="000000"/>
        </w:rPr>
        <w:t>6</w:t>
      </w:r>
      <w:r>
        <w:rPr>
          <w:rFonts w:ascii="Arial" w:eastAsia="Arial" w:hAnsi="Arial" w:cs="Arial"/>
          <w:color w:val="000000"/>
        </w:rPr>
        <w:t>.</w:t>
      </w: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9"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9"/>
    <w:p w14:paraId="6F100C57" w14:textId="77777777" w:rsidR="00761888" w:rsidRDefault="00761888" w:rsidP="00E0162A">
      <w:pPr>
        <w:spacing w:after="0" w:line="276" w:lineRule="auto"/>
        <w:jc w:val="both"/>
        <w:rPr>
          <w:rFonts w:ascii="Arial" w:eastAsia="Arial" w:hAnsi="Arial" w:cs="Arial"/>
          <w:b/>
          <w:color w:val="000000"/>
        </w:rPr>
      </w:pPr>
    </w:p>
    <w:p w14:paraId="5DBB99D1" w14:textId="77777777" w:rsidR="00094B0F" w:rsidRDefault="00094B0F" w:rsidP="00E0162A">
      <w:pPr>
        <w:spacing w:after="0" w:line="276" w:lineRule="auto"/>
        <w:jc w:val="both"/>
        <w:rPr>
          <w:rFonts w:ascii="Arial" w:eastAsia="Arial" w:hAnsi="Arial" w:cs="Arial"/>
          <w:b/>
          <w:color w:val="000000"/>
        </w:rPr>
      </w:pPr>
    </w:p>
    <w:p w14:paraId="0108D047" w14:textId="77777777" w:rsidR="00094B0F" w:rsidRDefault="00094B0F" w:rsidP="00E0162A">
      <w:pPr>
        <w:spacing w:after="0" w:line="276" w:lineRule="auto"/>
        <w:jc w:val="both"/>
        <w:rPr>
          <w:rFonts w:ascii="Arial" w:eastAsia="Arial" w:hAnsi="Arial" w:cs="Arial"/>
          <w:b/>
          <w:color w:val="000000"/>
        </w:rPr>
      </w:pPr>
    </w:p>
    <w:p w14:paraId="4A2AF61B" w14:textId="77777777" w:rsidR="00094B0F" w:rsidRDefault="00094B0F" w:rsidP="00E0162A">
      <w:pPr>
        <w:spacing w:after="0" w:line="276" w:lineRule="auto"/>
        <w:jc w:val="both"/>
        <w:rPr>
          <w:rFonts w:ascii="Arial" w:eastAsia="Arial" w:hAnsi="Arial" w:cs="Arial"/>
          <w:b/>
          <w:color w:val="000000"/>
        </w:rPr>
      </w:pPr>
    </w:p>
    <w:p w14:paraId="6D303A21" w14:textId="77777777" w:rsidR="00094B0F" w:rsidRDefault="00094B0F" w:rsidP="00E0162A">
      <w:pPr>
        <w:spacing w:after="0" w:line="276" w:lineRule="auto"/>
        <w:jc w:val="both"/>
        <w:rPr>
          <w:rFonts w:ascii="Arial" w:eastAsia="Arial" w:hAnsi="Arial" w:cs="Arial"/>
          <w:b/>
          <w:color w:val="000000"/>
        </w:rPr>
      </w:pPr>
    </w:p>
    <w:p w14:paraId="6E3304DD" w14:textId="77777777" w:rsidR="00094B0F" w:rsidRDefault="00094B0F" w:rsidP="00E0162A">
      <w:pPr>
        <w:spacing w:after="0" w:line="276" w:lineRule="auto"/>
        <w:jc w:val="both"/>
        <w:rPr>
          <w:rFonts w:ascii="Arial" w:eastAsia="Arial" w:hAnsi="Arial" w:cs="Arial"/>
          <w:b/>
          <w:color w:val="000000"/>
        </w:rPr>
      </w:pPr>
    </w:p>
    <w:p w14:paraId="364E7C4F" w14:textId="77777777" w:rsidR="00094B0F" w:rsidRDefault="00094B0F" w:rsidP="00E0162A">
      <w:pPr>
        <w:spacing w:after="0" w:line="276" w:lineRule="auto"/>
        <w:jc w:val="both"/>
        <w:rPr>
          <w:rFonts w:ascii="Arial" w:eastAsia="Arial" w:hAnsi="Arial" w:cs="Arial"/>
          <w:b/>
          <w:color w:val="000000"/>
        </w:rPr>
      </w:pPr>
    </w:p>
    <w:p w14:paraId="7C03BD6F" w14:textId="77777777" w:rsidR="00094B0F" w:rsidRDefault="00094B0F" w:rsidP="00E0162A">
      <w:pPr>
        <w:spacing w:after="0" w:line="276" w:lineRule="auto"/>
        <w:jc w:val="both"/>
        <w:rPr>
          <w:rFonts w:ascii="Arial" w:eastAsia="Arial" w:hAnsi="Arial" w:cs="Arial"/>
          <w:b/>
          <w:color w:val="000000"/>
        </w:rPr>
      </w:pPr>
    </w:p>
    <w:p w14:paraId="36874A41" w14:textId="77777777" w:rsidR="00094B0F" w:rsidRDefault="00094B0F" w:rsidP="00E0162A">
      <w:pPr>
        <w:spacing w:after="0" w:line="276" w:lineRule="auto"/>
        <w:jc w:val="both"/>
        <w:rPr>
          <w:rFonts w:ascii="Arial" w:eastAsia="Arial" w:hAnsi="Arial" w:cs="Arial"/>
          <w:b/>
          <w:color w:val="000000"/>
        </w:rPr>
      </w:pPr>
    </w:p>
    <w:p w14:paraId="7F386E0F" w14:textId="77777777" w:rsidR="00094B0F" w:rsidRDefault="00094B0F" w:rsidP="00E0162A">
      <w:pPr>
        <w:spacing w:after="0" w:line="276" w:lineRule="auto"/>
        <w:jc w:val="both"/>
        <w:rPr>
          <w:rFonts w:ascii="Arial" w:eastAsia="Arial" w:hAnsi="Arial" w:cs="Arial"/>
          <w:b/>
          <w:color w:val="000000"/>
        </w:rPr>
      </w:pPr>
    </w:p>
    <w:p w14:paraId="65AA3E51" w14:textId="77777777" w:rsidR="007C4E2E" w:rsidRDefault="007C4E2E" w:rsidP="00E0162A">
      <w:pPr>
        <w:spacing w:after="0" w:line="276" w:lineRule="auto"/>
        <w:jc w:val="both"/>
        <w:rPr>
          <w:rFonts w:ascii="Arial" w:eastAsia="Arial" w:hAnsi="Arial" w:cs="Arial"/>
          <w:b/>
          <w:color w:val="000000"/>
        </w:rPr>
      </w:pPr>
    </w:p>
    <w:p w14:paraId="4F2594F3" w14:textId="77777777" w:rsidR="007C4E2E" w:rsidRDefault="007C4E2E" w:rsidP="00E0162A">
      <w:pPr>
        <w:spacing w:after="0" w:line="276" w:lineRule="auto"/>
        <w:jc w:val="both"/>
        <w:rPr>
          <w:rFonts w:ascii="Arial" w:eastAsia="Arial" w:hAnsi="Arial" w:cs="Arial"/>
          <w:b/>
          <w:color w:val="000000"/>
        </w:rPr>
      </w:pPr>
    </w:p>
    <w:p w14:paraId="6FCFFADA" w14:textId="77777777" w:rsidR="007C4E2E" w:rsidRDefault="007C4E2E" w:rsidP="00E0162A">
      <w:pPr>
        <w:spacing w:after="0" w:line="276" w:lineRule="auto"/>
        <w:jc w:val="both"/>
        <w:rPr>
          <w:rFonts w:ascii="Arial" w:eastAsia="Arial" w:hAnsi="Arial" w:cs="Arial"/>
          <w:b/>
          <w:color w:val="000000"/>
        </w:rPr>
      </w:pPr>
    </w:p>
    <w:p w14:paraId="18D76F77" w14:textId="77777777" w:rsidR="007C4E2E" w:rsidRDefault="007C4E2E" w:rsidP="00E0162A">
      <w:pPr>
        <w:spacing w:after="0" w:line="276" w:lineRule="auto"/>
        <w:jc w:val="both"/>
        <w:rPr>
          <w:rFonts w:ascii="Arial" w:eastAsia="Arial" w:hAnsi="Arial" w:cs="Arial"/>
          <w:b/>
          <w:color w:val="000000"/>
        </w:rPr>
      </w:pPr>
    </w:p>
    <w:p w14:paraId="1BDBDBDC" w14:textId="77777777" w:rsidR="007C4E2E" w:rsidRDefault="007C4E2E" w:rsidP="00E0162A">
      <w:pPr>
        <w:spacing w:after="0" w:line="276" w:lineRule="auto"/>
        <w:jc w:val="both"/>
        <w:rPr>
          <w:rFonts w:ascii="Arial" w:eastAsia="Arial" w:hAnsi="Arial" w:cs="Arial"/>
          <w:b/>
          <w:color w:val="000000"/>
        </w:rPr>
      </w:pPr>
    </w:p>
    <w:p w14:paraId="5C8E402A" w14:textId="77777777" w:rsidR="007C4E2E" w:rsidRDefault="007C4E2E" w:rsidP="00E0162A">
      <w:pPr>
        <w:spacing w:after="0" w:line="276" w:lineRule="auto"/>
        <w:jc w:val="both"/>
        <w:rPr>
          <w:rFonts w:ascii="Arial" w:eastAsia="Arial" w:hAnsi="Arial" w:cs="Arial"/>
          <w:b/>
          <w:color w:val="000000"/>
        </w:rPr>
      </w:pPr>
    </w:p>
    <w:p w14:paraId="584082C4" w14:textId="77777777" w:rsidR="007C4E2E" w:rsidRDefault="007C4E2E" w:rsidP="00E0162A">
      <w:pPr>
        <w:spacing w:after="0" w:line="276" w:lineRule="auto"/>
        <w:jc w:val="both"/>
        <w:rPr>
          <w:rFonts w:ascii="Arial" w:eastAsia="Arial" w:hAnsi="Arial" w:cs="Arial"/>
          <w:b/>
          <w:color w:val="000000"/>
        </w:rPr>
      </w:pPr>
    </w:p>
    <w:p w14:paraId="3DE58E8B" w14:textId="77777777" w:rsidR="007C4E2E" w:rsidRDefault="007C4E2E" w:rsidP="00E0162A">
      <w:pPr>
        <w:spacing w:after="0" w:line="276" w:lineRule="auto"/>
        <w:jc w:val="both"/>
        <w:rPr>
          <w:rFonts w:ascii="Arial" w:eastAsia="Arial" w:hAnsi="Arial" w:cs="Arial"/>
          <w:b/>
          <w:color w:val="000000"/>
        </w:rPr>
      </w:pPr>
    </w:p>
    <w:p w14:paraId="2A9A2F35" w14:textId="77777777" w:rsidR="007C4E2E" w:rsidRDefault="007C4E2E" w:rsidP="00E0162A">
      <w:pPr>
        <w:spacing w:after="0" w:line="276" w:lineRule="auto"/>
        <w:jc w:val="both"/>
        <w:rPr>
          <w:rFonts w:ascii="Arial" w:eastAsia="Arial" w:hAnsi="Arial" w:cs="Arial"/>
          <w:b/>
          <w:color w:val="000000"/>
        </w:rPr>
      </w:pPr>
    </w:p>
    <w:p w14:paraId="7811CD61" w14:textId="77777777" w:rsidR="007C4E2E" w:rsidRDefault="007C4E2E" w:rsidP="00E0162A">
      <w:pPr>
        <w:spacing w:after="0" w:line="276" w:lineRule="auto"/>
        <w:jc w:val="both"/>
        <w:rPr>
          <w:rFonts w:ascii="Arial" w:eastAsia="Arial" w:hAnsi="Arial" w:cs="Arial"/>
          <w:b/>
          <w:color w:val="000000"/>
        </w:rPr>
      </w:pPr>
    </w:p>
    <w:p w14:paraId="5E010D3B" w14:textId="77777777" w:rsidR="007C4E2E" w:rsidRDefault="007C4E2E" w:rsidP="00E0162A">
      <w:pPr>
        <w:spacing w:after="0" w:line="276" w:lineRule="auto"/>
        <w:jc w:val="both"/>
        <w:rPr>
          <w:rFonts w:ascii="Arial" w:eastAsia="Arial" w:hAnsi="Arial" w:cs="Arial"/>
          <w:b/>
          <w:color w:val="000000"/>
        </w:rPr>
      </w:pPr>
    </w:p>
    <w:p w14:paraId="6965682C" w14:textId="77777777" w:rsidR="007C4E2E" w:rsidRDefault="007C4E2E" w:rsidP="00E0162A">
      <w:pPr>
        <w:spacing w:after="0" w:line="276" w:lineRule="auto"/>
        <w:jc w:val="both"/>
        <w:rPr>
          <w:rFonts w:ascii="Arial" w:eastAsia="Arial" w:hAnsi="Arial" w:cs="Arial"/>
          <w:b/>
          <w:color w:val="000000"/>
        </w:rPr>
      </w:pPr>
    </w:p>
    <w:p w14:paraId="725A54B8" w14:textId="77777777" w:rsidR="007C4E2E" w:rsidRDefault="007C4E2E" w:rsidP="00E0162A">
      <w:pPr>
        <w:spacing w:after="0" w:line="276" w:lineRule="auto"/>
        <w:jc w:val="both"/>
        <w:rPr>
          <w:rFonts w:ascii="Arial" w:eastAsia="Arial" w:hAnsi="Arial" w:cs="Arial"/>
          <w:b/>
          <w:color w:val="000000"/>
        </w:rPr>
      </w:pPr>
    </w:p>
    <w:p w14:paraId="0E7116E6" w14:textId="77777777" w:rsidR="007C4E2E" w:rsidRDefault="007C4E2E" w:rsidP="00E0162A">
      <w:pPr>
        <w:spacing w:after="0" w:line="276" w:lineRule="auto"/>
        <w:jc w:val="both"/>
        <w:rPr>
          <w:rFonts w:ascii="Arial" w:eastAsia="Arial" w:hAnsi="Arial" w:cs="Arial"/>
          <w:b/>
          <w:color w:val="000000"/>
        </w:rPr>
      </w:pPr>
    </w:p>
    <w:p w14:paraId="2388395E" w14:textId="77777777" w:rsidR="007C4E2E" w:rsidRDefault="007C4E2E" w:rsidP="00E0162A">
      <w:pPr>
        <w:spacing w:after="0" w:line="276" w:lineRule="auto"/>
        <w:jc w:val="both"/>
        <w:rPr>
          <w:rFonts w:ascii="Arial" w:eastAsia="Arial" w:hAnsi="Arial" w:cs="Arial"/>
          <w:b/>
          <w:color w:val="000000"/>
        </w:rPr>
      </w:pPr>
    </w:p>
    <w:p w14:paraId="3C0D8D63" w14:textId="77777777" w:rsidR="007C4E2E" w:rsidRDefault="007C4E2E" w:rsidP="00E0162A">
      <w:pPr>
        <w:spacing w:after="0" w:line="276" w:lineRule="auto"/>
        <w:jc w:val="both"/>
        <w:rPr>
          <w:rFonts w:ascii="Arial" w:eastAsia="Arial" w:hAnsi="Arial" w:cs="Arial"/>
          <w:b/>
          <w:color w:val="000000"/>
        </w:rPr>
      </w:pPr>
    </w:p>
    <w:p w14:paraId="6EF5D851" w14:textId="77777777" w:rsidR="007C4E2E" w:rsidRDefault="007C4E2E" w:rsidP="00E0162A">
      <w:pPr>
        <w:spacing w:after="0" w:line="276" w:lineRule="auto"/>
        <w:jc w:val="both"/>
        <w:rPr>
          <w:rFonts w:ascii="Arial" w:eastAsia="Arial" w:hAnsi="Arial" w:cs="Arial"/>
          <w:b/>
          <w:color w:val="000000"/>
        </w:rPr>
      </w:pPr>
    </w:p>
    <w:p w14:paraId="687894F5" w14:textId="77777777" w:rsidR="007C4E2E" w:rsidRDefault="007C4E2E" w:rsidP="00E0162A">
      <w:pPr>
        <w:spacing w:after="0" w:line="276" w:lineRule="auto"/>
        <w:jc w:val="both"/>
        <w:rPr>
          <w:rFonts w:ascii="Arial" w:eastAsia="Arial" w:hAnsi="Arial" w:cs="Arial"/>
          <w:b/>
          <w:color w:val="000000"/>
        </w:rPr>
      </w:pPr>
    </w:p>
    <w:p w14:paraId="74F76CD1" w14:textId="77777777" w:rsidR="007C4E2E" w:rsidRDefault="007C4E2E" w:rsidP="00E0162A">
      <w:pPr>
        <w:spacing w:after="0" w:line="276" w:lineRule="auto"/>
        <w:jc w:val="both"/>
        <w:rPr>
          <w:rFonts w:ascii="Arial" w:eastAsia="Arial" w:hAnsi="Arial" w:cs="Arial"/>
          <w:b/>
          <w:color w:val="000000"/>
        </w:rPr>
      </w:pPr>
    </w:p>
    <w:p w14:paraId="32E33C79" w14:textId="77777777" w:rsidR="00094B0F" w:rsidRDefault="00094B0F" w:rsidP="00E0162A">
      <w:pPr>
        <w:spacing w:after="0" w:line="276" w:lineRule="auto"/>
        <w:jc w:val="both"/>
        <w:rPr>
          <w:rFonts w:ascii="Arial" w:eastAsia="Arial" w:hAnsi="Arial" w:cs="Arial"/>
          <w:b/>
          <w:color w:val="000000"/>
        </w:rPr>
      </w:pPr>
    </w:p>
    <w:p w14:paraId="4BF051EF" w14:textId="77777777" w:rsidR="00C01240" w:rsidRDefault="00C01240" w:rsidP="00E0162A">
      <w:pPr>
        <w:spacing w:after="0" w:line="276" w:lineRule="auto"/>
        <w:jc w:val="both"/>
        <w:rPr>
          <w:rFonts w:ascii="Arial" w:eastAsia="Arial" w:hAnsi="Arial" w:cs="Arial"/>
          <w:b/>
          <w:color w:val="000000"/>
        </w:rPr>
      </w:pPr>
    </w:p>
    <w:p w14:paraId="5D8426B9" w14:textId="77777777" w:rsidR="00C01240" w:rsidRDefault="00C01240" w:rsidP="00E0162A">
      <w:pPr>
        <w:spacing w:after="0" w:line="276" w:lineRule="auto"/>
        <w:jc w:val="both"/>
        <w:rPr>
          <w:rFonts w:ascii="Arial" w:eastAsia="Arial" w:hAnsi="Arial" w:cs="Arial"/>
          <w:b/>
          <w:color w:val="000000"/>
        </w:rPr>
      </w:pPr>
    </w:p>
    <w:p w14:paraId="22D5FFA2" w14:textId="77777777" w:rsidR="007C4E2E" w:rsidRDefault="007C4E2E" w:rsidP="007C4E2E">
      <w:pPr>
        <w:spacing w:after="0" w:line="276" w:lineRule="auto"/>
        <w:jc w:val="center"/>
        <w:rPr>
          <w:rFonts w:ascii="Arial" w:eastAsia="Arial" w:hAnsi="Arial" w:cs="Arial"/>
          <w:b/>
        </w:rPr>
      </w:pPr>
      <w:r w:rsidRPr="00E0162A">
        <w:rPr>
          <w:rFonts w:ascii="Arial" w:eastAsia="Arial" w:hAnsi="Arial" w:cs="Arial"/>
          <w:b/>
        </w:rPr>
        <w:lastRenderedPageBreak/>
        <w:t xml:space="preserve">TERMO DE REFERÊNCIA </w:t>
      </w:r>
    </w:p>
    <w:p w14:paraId="06BCA473" w14:textId="77777777" w:rsidR="007C4E2E" w:rsidRPr="00E0162A" w:rsidRDefault="007C4E2E" w:rsidP="007C4E2E">
      <w:pPr>
        <w:spacing w:after="0" w:line="276" w:lineRule="auto"/>
        <w:jc w:val="center"/>
        <w:rPr>
          <w:rFonts w:ascii="Arial" w:eastAsia="Arial" w:hAnsi="Arial" w:cs="Arial"/>
          <w:b/>
          <w:color w:val="000000"/>
        </w:rPr>
      </w:pPr>
    </w:p>
    <w:p w14:paraId="0DFD84E8" w14:textId="77777777" w:rsidR="007C4E2E" w:rsidRPr="00582054" w:rsidRDefault="007C4E2E" w:rsidP="007C4E2E">
      <w:pPr>
        <w:numPr>
          <w:ilvl w:val="0"/>
          <w:numId w:val="1"/>
        </w:numPr>
        <w:shd w:val="clear" w:color="auto" w:fill="FFD966" w:themeFill="accent4" w:themeFillTint="99"/>
        <w:ind w:left="0" w:firstLine="0"/>
        <w:contextualSpacing/>
        <w:rPr>
          <w:rFonts w:ascii="Arial" w:hAnsi="Arial" w:cs="Arial"/>
          <w:b/>
          <w:bCs/>
          <w:sz w:val="21"/>
          <w:szCs w:val="21"/>
        </w:rPr>
      </w:pPr>
      <w:r w:rsidRPr="00582054">
        <w:rPr>
          <w:rFonts w:ascii="Arial" w:hAnsi="Arial" w:cs="Arial"/>
          <w:b/>
          <w:bCs/>
          <w:sz w:val="21"/>
          <w:szCs w:val="21"/>
        </w:rPr>
        <w:t>OBJETO:</w:t>
      </w:r>
    </w:p>
    <w:p w14:paraId="51E06370" w14:textId="77777777" w:rsidR="007C4E2E" w:rsidRPr="00582054" w:rsidRDefault="007C4E2E" w:rsidP="007C4E2E">
      <w:pPr>
        <w:contextualSpacing/>
        <w:rPr>
          <w:rFonts w:ascii="Arial" w:hAnsi="Arial" w:cs="Arial"/>
          <w:b/>
          <w:bCs/>
          <w:sz w:val="21"/>
          <w:szCs w:val="21"/>
        </w:rPr>
      </w:pPr>
    </w:p>
    <w:p w14:paraId="2853B181" w14:textId="77777777" w:rsidR="007C4E2E" w:rsidRPr="00582054" w:rsidRDefault="007C4E2E" w:rsidP="007C4E2E">
      <w:pPr>
        <w:contextualSpacing/>
        <w:jc w:val="both"/>
        <w:rPr>
          <w:rFonts w:ascii="Arial" w:hAnsi="Arial" w:cs="Arial"/>
          <w:sz w:val="21"/>
          <w:szCs w:val="21"/>
        </w:rPr>
      </w:pPr>
      <w:r w:rsidRPr="00BC44B5">
        <w:rPr>
          <w:rFonts w:ascii="Arial" w:hAnsi="Arial" w:cs="Arial"/>
          <w:b/>
          <w:bCs/>
          <w:sz w:val="21"/>
          <w:szCs w:val="21"/>
        </w:rPr>
        <w:t>CONTRATAÇÃO DE EMPRESA ESPECIALIZADA PARA PRESTAÇÃO DE SERVIÇOS DE HIGIENIZAÇÃO DE CAIXAS D’ÁGUA PARA ATENDER AS NECESSIDADES DAS DIVERSAS SECRETARIAS DO MUNICIPIO DE ACAJUTIBA – BA</w:t>
      </w:r>
      <w:r w:rsidRPr="00582054">
        <w:rPr>
          <w:rFonts w:ascii="Arial" w:hAnsi="Arial" w:cs="Arial"/>
          <w:sz w:val="21"/>
          <w:szCs w:val="21"/>
        </w:rPr>
        <w:t>.</w:t>
      </w:r>
    </w:p>
    <w:p w14:paraId="2DCD7855" w14:textId="77777777" w:rsidR="007C4E2E" w:rsidRPr="00582054" w:rsidRDefault="007C4E2E" w:rsidP="007C4E2E">
      <w:pPr>
        <w:contextualSpacing/>
        <w:jc w:val="both"/>
        <w:rPr>
          <w:rFonts w:ascii="Arial" w:hAnsi="Arial" w:cs="Arial"/>
          <w:b/>
          <w:bCs/>
          <w:sz w:val="21"/>
          <w:szCs w:val="21"/>
        </w:rPr>
      </w:pPr>
    </w:p>
    <w:p w14:paraId="3E8E1FE2" w14:textId="77777777" w:rsidR="007C4E2E" w:rsidRPr="00582054" w:rsidRDefault="007C4E2E" w:rsidP="007C4E2E">
      <w:pPr>
        <w:numPr>
          <w:ilvl w:val="0"/>
          <w:numId w:val="1"/>
        </w:numPr>
        <w:shd w:val="clear" w:color="auto" w:fill="FFD966" w:themeFill="accent4" w:themeFillTint="99"/>
        <w:ind w:left="0" w:firstLine="0"/>
        <w:contextualSpacing/>
        <w:rPr>
          <w:rFonts w:ascii="Arial" w:hAnsi="Arial" w:cs="Arial"/>
          <w:sz w:val="21"/>
          <w:szCs w:val="21"/>
        </w:rPr>
      </w:pPr>
      <w:r w:rsidRPr="00582054">
        <w:rPr>
          <w:rFonts w:ascii="Arial" w:hAnsi="Arial" w:cs="Arial"/>
          <w:b/>
          <w:bCs/>
          <w:sz w:val="21"/>
          <w:szCs w:val="21"/>
        </w:rPr>
        <w:t>JUSTIFICATIVA:</w:t>
      </w:r>
    </w:p>
    <w:p w14:paraId="6D69F41F" w14:textId="77777777" w:rsidR="007C4E2E" w:rsidRPr="00582054" w:rsidRDefault="007C4E2E" w:rsidP="007C4E2E">
      <w:pPr>
        <w:contextualSpacing/>
        <w:jc w:val="both"/>
        <w:rPr>
          <w:rFonts w:ascii="Arial" w:hAnsi="Arial" w:cs="Arial"/>
          <w:sz w:val="21"/>
          <w:szCs w:val="21"/>
        </w:rPr>
      </w:pPr>
    </w:p>
    <w:p w14:paraId="14C72CFF" w14:textId="77777777" w:rsidR="007C4E2E" w:rsidRPr="00582054" w:rsidRDefault="007C4E2E" w:rsidP="007C4E2E">
      <w:pPr>
        <w:contextualSpacing/>
        <w:jc w:val="both"/>
        <w:rPr>
          <w:rFonts w:ascii="Arial" w:hAnsi="Arial" w:cs="Arial"/>
          <w:sz w:val="21"/>
          <w:szCs w:val="21"/>
        </w:rPr>
      </w:pPr>
      <w:r w:rsidRPr="00A54D4B">
        <w:rPr>
          <w:rFonts w:ascii="Arial" w:hAnsi="Arial" w:cs="Arial"/>
          <w:sz w:val="21"/>
          <w:szCs w:val="21"/>
        </w:rPr>
        <w:t>A presente demanda decorre da necessidade de garantir condições adequadas de armazenamento da água utilizada nas edificações públicas municipais, assegurando padrões mínimos de higiene, salubridade e segurança sanitária. As caixas d’água das unidades administrativas, educacionais, de saúde e demais prédios públicos necessitam de limpeza e desinfecção periódicas, a fim de evitar contaminações por microrganismos, sedimentos e resíduos, que podem comprometer a qualidade da água fornecida aos usuários e servidores</w:t>
      </w:r>
      <w:r w:rsidRPr="00582054">
        <w:rPr>
          <w:rFonts w:ascii="Arial" w:hAnsi="Arial" w:cs="Arial"/>
          <w:sz w:val="21"/>
          <w:szCs w:val="21"/>
        </w:rPr>
        <w:t>.</w:t>
      </w:r>
    </w:p>
    <w:p w14:paraId="3815DD1F" w14:textId="77777777" w:rsidR="007C4E2E" w:rsidRPr="00582054" w:rsidRDefault="007C4E2E" w:rsidP="007C4E2E">
      <w:pPr>
        <w:contextualSpacing/>
        <w:jc w:val="both"/>
        <w:rPr>
          <w:rFonts w:ascii="Arial" w:hAnsi="Arial" w:cs="Arial"/>
          <w:sz w:val="21"/>
          <w:szCs w:val="21"/>
        </w:rPr>
      </w:pPr>
    </w:p>
    <w:p w14:paraId="39D0C7BA" w14:textId="77777777" w:rsidR="007C4E2E" w:rsidRPr="00582054" w:rsidRDefault="007C4E2E" w:rsidP="007C4E2E">
      <w:pPr>
        <w:numPr>
          <w:ilvl w:val="0"/>
          <w:numId w:val="1"/>
        </w:numPr>
        <w:shd w:val="clear" w:color="auto" w:fill="FFD966" w:themeFill="accent4" w:themeFillTint="99"/>
        <w:ind w:left="0" w:firstLine="0"/>
        <w:contextualSpacing/>
        <w:rPr>
          <w:rFonts w:ascii="Arial" w:hAnsi="Arial" w:cs="Arial"/>
          <w:sz w:val="21"/>
          <w:szCs w:val="21"/>
        </w:rPr>
      </w:pPr>
      <w:r w:rsidRPr="00582054">
        <w:rPr>
          <w:rFonts w:ascii="Arial" w:hAnsi="Arial" w:cs="Arial"/>
          <w:b/>
          <w:bCs/>
          <w:sz w:val="21"/>
          <w:szCs w:val="21"/>
        </w:rPr>
        <w:t>DOTAÇÃO ORÇAMENTÁRIA:</w:t>
      </w:r>
    </w:p>
    <w:p w14:paraId="198AFFC4" w14:textId="77777777" w:rsidR="007C4E2E" w:rsidRDefault="007C4E2E" w:rsidP="007C4E2E">
      <w:pPr>
        <w:spacing w:after="0" w:line="240" w:lineRule="auto"/>
        <w:jc w:val="both"/>
        <w:rPr>
          <w:rFonts w:ascii="Arial" w:hAnsi="Arial" w:cs="Arial"/>
          <w:b/>
          <w:sz w:val="21"/>
          <w:szCs w:val="21"/>
        </w:rPr>
      </w:pPr>
      <w:bookmarkStart w:id="20" w:name="_Hlk156818750"/>
    </w:p>
    <w:p w14:paraId="0482C9D7" w14:textId="77777777" w:rsidR="007C4E2E" w:rsidRDefault="007C4E2E" w:rsidP="007C4E2E">
      <w:pPr>
        <w:spacing w:after="0" w:line="240" w:lineRule="auto"/>
        <w:jc w:val="both"/>
        <w:rPr>
          <w:rFonts w:ascii="Arial" w:hAnsi="Arial" w:cs="Arial"/>
          <w:b/>
          <w:sz w:val="21"/>
          <w:szCs w:val="21"/>
        </w:rPr>
      </w:pPr>
    </w:p>
    <w:p w14:paraId="2885E319" w14:textId="77777777" w:rsidR="007C4E2E" w:rsidRPr="00A30BDB" w:rsidRDefault="007C4E2E" w:rsidP="007C4E2E">
      <w:pPr>
        <w:tabs>
          <w:tab w:val="num" w:pos="0"/>
        </w:tabs>
        <w:spacing w:after="0"/>
        <w:ind w:right="-1"/>
        <w:jc w:val="both"/>
        <w:rPr>
          <w:rFonts w:ascii="Arial" w:hAnsi="Arial" w:cs="Arial"/>
          <w:b/>
          <w:sz w:val="21"/>
          <w:szCs w:val="21"/>
        </w:rPr>
      </w:pPr>
      <w:r w:rsidRPr="00A30BDB">
        <w:rPr>
          <w:rFonts w:ascii="Arial" w:hAnsi="Arial" w:cs="Arial"/>
          <w:b/>
          <w:sz w:val="21"/>
          <w:szCs w:val="21"/>
        </w:rPr>
        <w:t xml:space="preserve">Unidade Gestora: </w:t>
      </w:r>
      <w:r w:rsidRPr="00A30BDB">
        <w:rPr>
          <w:rFonts w:ascii="Arial" w:hAnsi="Arial" w:cs="Arial"/>
          <w:bCs/>
          <w:sz w:val="21"/>
          <w:szCs w:val="21"/>
        </w:rPr>
        <w:t>06 - Secretaria Municipal Administração e Finanças</w:t>
      </w:r>
    </w:p>
    <w:p w14:paraId="3365ED15" w14:textId="77777777" w:rsidR="007C4E2E" w:rsidRPr="00A30BDB" w:rsidRDefault="007C4E2E" w:rsidP="007C4E2E">
      <w:pPr>
        <w:tabs>
          <w:tab w:val="num" w:pos="0"/>
        </w:tabs>
        <w:spacing w:after="0"/>
        <w:ind w:right="-1"/>
        <w:jc w:val="both"/>
        <w:rPr>
          <w:rFonts w:ascii="Arial" w:hAnsi="Arial" w:cs="Arial"/>
          <w:bCs/>
          <w:sz w:val="21"/>
          <w:szCs w:val="21"/>
        </w:rPr>
      </w:pPr>
      <w:r w:rsidRPr="00A30BDB">
        <w:rPr>
          <w:rFonts w:ascii="Arial" w:hAnsi="Arial" w:cs="Arial"/>
          <w:b/>
          <w:sz w:val="21"/>
          <w:szCs w:val="21"/>
        </w:rPr>
        <w:t xml:space="preserve">Projeto Atividade: </w:t>
      </w:r>
      <w:r w:rsidRPr="00A30BDB">
        <w:rPr>
          <w:rFonts w:ascii="Arial" w:hAnsi="Arial" w:cs="Arial"/>
          <w:bCs/>
          <w:sz w:val="21"/>
          <w:szCs w:val="21"/>
        </w:rPr>
        <w:t>2006 – Manutenção da Secretaria de Administração e Finanças</w:t>
      </w:r>
    </w:p>
    <w:p w14:paraId="6844FE8A" w14:textId="77777777" w:rsidR="007C4E2E" w:rsidRPr="00A30BDB" w:rsidRDefault="007C4E2E" w:rsidP="007C4E2E">
      <w:pPr>
        <w:tabs>
          <w:tab w:val="num" w:pos="0"/>
        </w:tabs>
        <w:spacing w:after="0"/>
        <w:ind w:right="-1"/>
        <w:jc w:val="both"/>
        <w:rPr>
          <w:rFonts w:ascii="Arial" w:hAnsi="Arial" w:cs="Arial"/>
          <w:bCs/>
          <w:sz w:val="21"/>
          <w:szCs w:val="21"/>
        </w:rPr>
      </w:pPr>
      <w:r w:rsidRPr="00A30BDB">
        <w:rPr>
          <w:rFonts w:ascii="Arial" w:hAnsi="Arial" w:cs="Arial"/>
          <w:b/>
          <w:sz w:val="21"/>
          <w:szCs w:val="21"/>
        </w:rPr>
        <w:t xml:space="preserve">Elemento: </w:t>
      </w:r>
      <w:r>
        <w:rPr>
          <w:rFonts w:ascii="Arial" w:hAnsi="Arial" w:cs="Arial"/>
          <w:bCs/>
          <w:sz w:val="21"/>
          <w:szCs w:val="21"/>
        </w:rPr>
        <w:t>3.3.90.39.00</w:t>
      </w:r>
      <w:r w:rsidRPr="00A30BDB">
        <w:rPr>
          <w:rFonts w:ascii="Arial" w:hAnsi="Arial" w:cs="Arial"/>
          <w:bCs/>
          <w:sz w:val="21"/>
          <w:szCs w:val="21"/>
        </w:rPr>
        <w:t xml:space="preserve"> </w:t>
      </w:r>
    </w:p>
    <w:p w14:paraId="39E5F203" w14:textId="77777777" w:rsidR="007C4E2E" w:rsidRPr="00A30BDB" w:rsidRDefault="007C4E2E" w:rsidP="007C4E2E">
      <w:pPr>
        <w:tabs>
          <w:tab w:val="num" w:pos="0"/>
        </w:tabs>
        <w:spacing w:after="0"/>
        <w:ind w:right="-1"/>
        <w:jc w:val="both"/>
        <w:rPr>
          <w:rFonts w:ascii="Arial" w:hAnsi="Arial" w:cs="Arial"/>
          <w:b/>
          <w:sz w:val="21"/>
          <w:szCs w:val="21"/>
        </w:rPr>
      </w:pPr>
      <w:r w:rsidRPr="00A30BDB">
        <w:rPr>
          <w:rFonts w:ascii="Arial" w:hAnsi="Arial" w:cs="Arial"/>
          <w:b/>
          <w:sz w:val="21"/>
          <w:szCs w:val="21"/>
        </w:rPr>
        <w:t xml:space="preserve">Fonte: </w:t>
      </w:r>
      <w:r w:rsidRPr="00A30BDB">
        <w:rPr>
          <w:rFonts w:ascii="Arial" w:hAnsi="Arial" w:cs="Arial"/>
          <w:bCs/>
          <w:sz w:val="21"/>
          <w:szCs w:val="21"/>
        </w:rPr>
        <w:t>1500</w:t>
      </w:r>
    </w:p>
    <w:p w14:paraId="45823CEC" w14:textId="77777777" w:rsidR="007C4E2E" w:rsidRPr="00A30BDB" w:rsidRDefault="007C4E2E" w:rsidP="007C4E2E">
      <w:pPr>
        <w:tabs>
          <w:tab w:val="num" w:pos="0"/>
        </w:tabs>
        <w:spacing w:after="0"/>
        <w:jc w:val="both"/>
        <w:rPr>
          <w:rFonts w:ascii="Arial" w:hAnsi="Arial" w:cs="Arial"/>
          <w:b/>
          <w:sz w:val="21"/>
          <w:szCs w:val="21"/>
        </w:rPr>
      </w:pPr>
    </w:p>
    <w:p w14:paraId="30680FCA"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Unidade gestora: </w:t>
      </w:r>
      <w:r w:rsidRPr="00A30BDB">
        <w:rPr>
          <w:rFonts w:ascii="Arial" w:hAnsi="Arial" w:cs="Arial"/>
          <w:sz w:val="21"/>
          <w:szCs w:val="21"/>
        </w:rPr>
        <w:t xml:space="preserve">06 - Secretaria de Educação, Cultura, Esporte e Lazer  </w:t>
      </w:r>
    </w:p>
    <w:p w14:paraId="23327AFF"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Projeto Atividade: </w:t>
      </w:r>
      <w:r w:rsidRPr="00A30BDB">
        <w:rPr>
          <w:rFonts w:ascii="Arial" w:hAnsi="Arial" w:cs="Arial"/>
          <w:sz w:val="21"/>
          <w:szCs w:val="21"/>
        </w:rPr>
        <w:t>2010 - Manutenção da Secretaria de Educação, Cultura e Lazer</w:t>
      </w:r>
    </w:p>
    <w:p w14:paraId="62A54E78"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sz w:val="21"/>
          <w:szCs w:val="21"/>
        </w:rPr>
        <w:t xml:space="preserve">                                  2014- Manutenção do Fundo de Educação </w:t>
      </w:r>
    </w:p>
    <w:p w14:paraId="7AC03685"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sz w:val="21"/>
          <w:szCs w:val="21"/>
        </w:rPr>
        <w:t xml:space="preserve">                                 2017- Manutenção do Ensino Infantil </w:t>
      </w:r>
    </w:p>
    <w:p w14:paraId="3AF87FDB"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sz w:val="21"/>
          <w:szCs w:val="21"/>
        </w:rPr>
        <w:t xml:space="preserve">                                 2018- Manutenção do Ensino Fundamental</w:t>
      </w:r>
    </w:p>
    <w:p w14:paraId="6A4DD1FE" w14:textId="77777777" w:rsidR="007C4E2E" w:rsidRPr="00A30BDB" w:rsidRDefault="007C4E2E" w:rsidP="007C4E2E">
      <w:pPr>
        <w:tabs>
          <w:tab w:val="num" w:pos="0"/>
        </w:tabs>
        <w:spacing w:after="0"/>
        <w:jc w:val="both"/>
        <w:rPr>
          <w:rFonts w:ascii="Arial" w:hAnsi="Arial" w:cs="Arial"/>
          <w:bCs/>
          <w:sz w:val="21"/>
          <w:szCs w:val="21"/>
        </w:rPr>
      </w:pPr>
      <w:r w:rsidRPr="00A30BDB">
        <w:rPr>
          <w:rFonts w:ascii="Arial" w:hAnsi="Arial" w:cs="Arial"/>
          <w:b/>
          <w:sz w:val="21"/>
          <w:szCs w:val="21"/>
        </w:rPr>
        <w:t xml:space="preserve">Elemento: </w:t>
      </w:r>
      <w:r>
        <w:rPr>
          <w:rFonts w:ascii="Arial" w:hAnsi="Arial" w:cs="Arial"/>
          <w:bCs/>
          <w:sz w:val="21"/>
          <w:szCs w:val="21"/>
        </w:rPr>
        <w:t>3.3.90.39.00</w:t>
      </w:r>
    </w:p>
    <w:p w14:paraId="467DEA85" w14:textId="77777777" w:rsidR="007C4E2E" w:rsidRPr="00A30BDB" w:rsidRDefault="007C4E2E" w:rsidP="007C4E2E">
      <w:pPr>
        <w:tabs>
          <w:tab w:val="num" w:pos="0"/>
        </w:tabs>
        <w:spacing w:after="0"/>
        <w:ind w:right="-1"/>
        <w:jc w:val="both"/>
        <w:rPr>
          <w:rFonts w:ascii="Arial" w:hAnsi="Arial" w:cs="Arial"/>
          <w:sz w:val="21"/>
          <w:szCs w:val="21"/>
        </w:rPr>
      </w:pPr>
      <w:r w:rsidRPr="00A30BDB">
        <w:rPr>
          <w:rFonts w:ascii="Arial" w:hAnsi="Arial" w:cs="Arial"/>
          <w:b/>
          <w:sz w:val="21"/>
          <w:szCs w:val="21"/>
        </w:rPr>
        <w:t>Fonte de Recurso:</w:t>
      </w:r>
      <w:r w:rsidRPr="00A30BDB">
        <w:rPr>
          <w:rFonts w:ascii="Arial" w:hAnsi="Arial" w:cs="Arial"/>
          <w:sz w:val="21"/>
          <w:szCs w:val="21"/>
        </w:rPr>
        <w:t xml:space="preserve"> 1500, 15001001, 1540, 1550</w:t>
      </w:r>
    </w:p>
    <w:p w14:paraId="679AC3B6" w14:textId="77777777" w:rsidR="007C4E2E" w:rsidRPr="00A30BDB" w:rsidRDefault="007C4E2E" w:rsidP="007C4E2E">
      <w:pPr>
        <w:tabs>
          <w:tab w:val="num" w:pos="0"/>
        </w:tabs>
        <w:spacing w:after="0"/>
        <w:ind w:right="-1"/>
        <w:jc w:val="both"/>
        <w:rPr>
          <w:rFonts w:ascii="Arial" w:hAnsi="Arial" w:cs="Arial"/>
          <w:sz w:val="21"/>
          <w:szCs w:val="21"/>
        </w:rPr>
      </w:pPr>
    </w:p>
    <w:p w14:paraId="3752FD53"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Unidade gestora: </w:t>
      </w:r>
      <w:r w:rsidRPr="00A30BDB">
        <w:rPr>
          <w:rFonts w:ascii="Arial" w:hAnsi="Arial" w:cs="Arial"/>
          <w:sz w:val="21"/>
          <w:szCs w:val="21"/>
        </w:rPr>
        <w:t>07-Secretaria de Saúde – SESAU</w:t>
      </w:r>
    </w:p>
    <w:p w14:paraId="05CD3BB0"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Projeto Atividade:  </w:t>
      </w:r>
      <w:r w:rsidRPr="00A30BDB">
        <w:rPr>
          <w:rFonts w:ascii="Arial" w:hAnsi="Arial" w:cs="Arial"/>
          <w:bCs/>
          <w:sz w:val="21"/>
          <w:szCs w:val="21"/>
        </w:rPr>
        <w:t xml:space="preserve">2022 - </w:t>
      </w:r>
      <w:r w:rsidRPr="00A30BDB">
        <w:rPr>
          <w:rFonts w:ascii="Arial" w:hAnsi="Arial" w:cs="Arial"/>
          <w:sz w:val="21"/>
          <w:szCs w:val="21"/>
        </w:rPr>
        <w:t xml:space="preserve">Manutenção das ações Funcionais e Administrativas do FMS </w:t>
      </w:r>
    </w:p>
    <w:p w14:paraId="2D777CF2"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sz w:val="21"/>
          <w:szCs w:val="21"/>
        </w:rPr>
        <w:t xml:space="preserve">                               2023 - Manutenção das Estratégias da Atenção Primaria </w:t>
      </w:r>
    </w:p>
    <w:p w14:paraId="5C01179E" w14:textId="77777777" w:rsidR="007C4E2E" w:rsidRPr="00A30BDB" w:rsidRDefault="007C4E2E" w:rsidP="007C4E2E">
      <w:pPr>
        <w:spacing w:after="0"/>
        <w:ind w:firstLine="1843"/>
        <w:jc w:val="both"/>
        <w:rPr>
          <w:rFonts w:ascii="Arial" w:hAnsi="Arial" w:cs="Arial"/>
          <w:sz w:val="21"/>
          <w:szCs w:val="21"/>
        </w:rPr>
      </w:pPr>
      <w:r w:rsidRPr="00A30BDB">
        <w:rPr>
          <w:rFonts w:ascii="Arial" w:hAnsi="Arial" w:cs="Arial"/>
          <w:sz w:val="21"/>
          <w:szCs w:val="21"/>
        </w:rPr>
        <w:t xml:space="preserve">2025 - Manutenção da Atenção Especializada </w:t>
      </w:r>
    </w:p>
    <w:p w14:paraId="30F40215" w14:textId="77777777" w:rsidR="007C4E2E" w:rsidRPr="00A30BDB" w:rsidRDefault="007C4E2E" w:rsidP="007C4E2E">
      <w:pPr>
        <w:tabs>
          <w:tab w:val="num" w:pos="0"/>
        </w:tabs>
        <w:spacing w:after="0"/>
        <w:ind w:right="-1"/>
        <w:jc w:val="both"/>
        <w:rPr>
          <w:rFonts w:ascii="Arial" w:hAnsi="Arial" w:cs="Arial"/>
          <w:bCs/>
          <w:sz w:val="21"/>
          <w:szCs w:val="21"/>
        </w:rPr>
      </w:pPr>
      <w:r w:rsidRPr="00A30BDB">
        <w:rPr>
          <w:rFonts w:ascii="Arial" w:hAnsi="Arial" w:cs="Arial"/>
          <w:b/>
          <w:sz w:val="21"/>
          <w:szCs w:val="21"/>
        </w:rPr>
        <w:t xml:space="preserve">Elemento: </w:t>
      </w:r>
      <w:r>
        <w:rPr>
          <w:rFonts w:ascii="Arial" w:hAnsi="Arial" w:cs="Arial"/>
          <w:bCs/>
          <w:sz w:val="21"/>
          <w:szCs w:val="21"/>
        </w:rPr>
        <w:t>3.3.90.39.00</w:t>
      </w:r>
    </w:p>
    <w:p w14:paraId="1C00B8DF" w14:textId="77777777" w:rsidR="007C4E2E" w:rsidRPr="00A30BDB" w:rsidRDefault="007C4E2E" w:rsidP="007C4E2E">
      <w:pPr>
        <w:tabs>
          <w:tab w:val="num" w:pos="0"/>
        </w:tabs>
        <w:spacing w:after="0"/>
        <w:ind w:right="-1"/>
        <w:jc w:val="both"/>
        <w:rPr>
          <w:rFonts w:ascii="Arial" w:hAnsi="Arial" w:cs="Arial"/>
          <w:sz w:val="21"/>
          <w:szCs w:val="21"/>
        </w:rPr>
      </w:pPr>
      <w:r w:rsidRPr="00A30BDB">
        <w:rPr>
          <w:rFonts w:ascii="Arial" w:hAnsi="Arial" w:cs="Arial"/>
          <w:b/>
          <w:sz w:val="21"/>
          <w:szCs w:val="21"/>
        </w:rPr>
        <w:t>Fonte de Recurso:</w:t>
      </w:r>
      <w:r w:rsidRPr="00A30BDB">
        <w:rPr>
          <w:rFonts w:ascii="Arial" w:hAnsi="Arial" w:cs="Arial"/>
          <w:sz w:val="21"/>
          <w:szCs w:val="21"/>
        </w:rPr>
        <w:t xml:space="preserve"> 15001002 / 1600</w:t>
      </w:r>
    </w:p>
    <w:p w14:paraId="62C1034C" w14:textId="77777777" w:rsidR="007C4E2E" w:rsidRPr="00A30BDB" w:rsidRDefault="007C4E2E" w:rsidP="007C4E2E">
      <w:pPr>
        <w:tabs>
          <w:tab w:val="num" w:pos="0"/>
        </w:tabs>
        <w:spacing w:after="0"/>
        <w:ind w:right="-1"/>
        <w:jc w:val="both"/>
        <w:rPr>
          <w:rFonts w:ascii="Arial" w:hAnsi="Arial" w:cs="Arial"/>
          <w:sz w:val="21"/>
          <w:szCs w:val="21"/>
        </w:rPr>
      </w:pPr>
    </w:p>
    <w:p w14:paraId="21A874F8"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Unidade gestora: </w:t>
      </w:r>
      <w:r w:rsidRPr="00A30BDB">
        <w:rPr>
          <w:rFonts w:ascii="Arial" w:hAnsi="Arial" w:cs="Arial"/>
          <w:sz w:val="21"/>
          <w:szCs w:val="21"/>
        </w:rPr>
        <w:t>08-Secretaria de Assistência Social e Cidadania</w:t>
      </w:r>
    </w:p>
    <w:p w14:paraId="569C1952"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Projeto Atividade: </w:t>
      </w:r>
      <w:r w:rsidRPr="00A30BDB">
        <w:rPr>
          <w:rFonts w:ascii="Arial" w:hAnsi="Arial" w:cs="Arial"/>
          <w:sz w:val="21"/>
          <w:szCs w:val="21"/>
        </w:rPr>
        <w:t xml:space="preserve">2032 - Manutenção dos Programas e Projetos </w:t>
      </w:r>
    </w:p>
    <w:p w14:paraId="3D8446B7" w14:textId="77777777" w:rsidR="007C4E2E" w:rsidRPr="00A30BDB" w:rsidRDefault="007C4E2E" w:rsidP="007C4E2E">
      <w:pPr>
        <w:tabs>
          <w:tab w:val="num" w:pos="0"/>
        </w:tabs>
        <w:spacing w:after="0"/>
        <w:ind w:firstLine="1843"/>
        <w:jc w:val="both"/>
        <w:rPr>
          <w:rFonts w:ascii="Arial" w:hAnsi="Arial" w:cs="Arial"/>
          <w:sz w:val="21"/>
          <w:szCs w:val="21"/>
        </w:rPr>
      </w:pPr>
      <w:r w:rsidRPr="00A30BDB">
        <w:rPr>
          <w:rFonts w:ascii="Arial" w:hAnsi="Arial" w:cs="Arial"/>
          <w:sz w:val="21"/>
          <w:szCs w:val="21"/>
        </w:rPr>
        <w:t xml:space="preserve">2033 - Manutenção da Proteção Social Básica </w:t>
      </w:r>
    </w:p>
    <w:p w14:paraId="1699B1DA"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sz w:val="21"/>
          <w:szCs w:val="21"/>
        </w:rPr>
        <w:t xml:space="preserve">                                2035 - Manutenção do programa Bolsa Família </w:t>
      </w:r>
    </w:p>
    <w:p w14:paraId="2148A3BB"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Elemento: </w:t>
      </w:r>
      <w:r>
        <w:rPr>
          <w:rFonts w:ascii="Arial" w:hAnsi="Arial" w:cs="Arial"/>
          <w:bCs/>
          <w:sz w:val="21"/>
          <w:szCs w:val="21"/>
        </w:rPr>
        <w:t>3.3.90.39.00</w:t>
      </w:r>
    </w:p>
    <w:p w14:paraId="7ABE04DD" w14:textId="77777777" w:rsidR="007C4E2E" w:rsidRPr="00A30BDB" w:rsidRDefault="007C4E2E" w:rsidP="007C4E2E">
      <w:pPr>
        <w:tabs>
          <w:tab w:val="num" w:pos="0"/>
        </w:tabs>
        <w:spacing w:after="0"/>
        <w:ind w:right="-1"/>
        <w:jc w:val="both"/>
        <w:rPr>
          <w:rFonts w:ascii="Arial" w:hAnsi="Arial" w:cs="Arial"/>
          <w:sz w:val="21"/>
          <w:szCs w:val="21"/>
        </w:rPr>
      </w:pPr>
      <w:r w:rsidRPr="00A30BDB">
        <w:rPr>
          <w:rFonts w:ascii="Arial" w:hAnsi="Arial" w:cs="Arial"/>
          <w:b/>
          <w:sz w:val="21"/>
          <w:szCs w:val="21"/>
        </w:rPr>
        <w:t>Fonte de Recurso:</w:t>
      </w:r>
      <w:r w:rsidRPr="00A30BDB">
        <w:rPr>
          <w:rFonts w:ascii="Arial" w:hAnsi="Arial" w:cs="Arial"/>
          <w:sz w:val="21"/>
          <w:szCs w:val="21"/>
        </w:rPr>
        <w:t xml:space="preserve"> 1660 / 1661 </w:t>
      </w:r>
    </w:p>
    <w:p w14:paraId="66CD7A82" w14:textId="77777777" w:rsidR="007C4E2E" w:rsidRPr="00A30BDB" w:rsidRDefault="007C4E2E" w:rsidP="007C4E2E">
      <w:pPr>
        <w:tabs>
          <w:tab w:val="num" w:pos="0"/>
        </w:tabs>
        <w:spacing w:after="0"/>
        <w:ind w:right="-1"/>
        <w:jc w:val="both"/>
        <w:rPr>
          <w:rFonts w:ascii="Arial" w:hAnsi="Arial" w:cs="Arial"/>
          <w:sz w:val="21"/>
          <w:szCs w:val="21"/>
        </w:rPr>
      </w:pPr>
    </w:p>
    <w:p w14:paraId="73E1C08A"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Unidade gestora: </w:t>
      </w:r>
      <w:r w:rsidRPr="00A30BDB">
        <w:rPr>
          <w:rFonts w:ascii="Arial" w:hAnsi="Arial" w:cs="Arial"/>
          <w:sz w:val="21"/>
          <w:szCs w:val="21"/>
        </w:rPr>
        <w:t xml:space="preserve">10.01 – Secretaria de Infraestrutura </w:t>
      </w:r>
    </w:p>
    <w:p w14:paraId="36A45CE1" w14:textId="77777777" w:rsidR="007C4E2E" w:rsidRPr="00A30BDB" w:rsidRDefault="007C4E2E" w:rsidP="007C4E2E">
      <w:pPr>
        <w:tabs>
          <w:tab w:val="num" w:pos="0"/>
        </w:tabs>
        <w:spacing w:after="0"/>
        <w:jc w:val="both"/>
        <w:rPr>
          <w:rFonts w:ascii="Arial" w:hAnsi="Arial" w:cs="Arial"/>
          <w:sz w:val="21"/>
          <w:szCs w:val="21"/>
        </w:rPr>
      </w:pPr>
      <w:r w:rsidRPr="00A30BDB">
        <w:rPr>
          <w:rFonts w:ascii="Arial" w:hAnsi="Arial" w:cs="Arial"/>
          <w:b/>
          <w:sz w:val="21"/>
          <w:szCs w:val="21"/>
        </w:rPr>
        <w:t xml:space="preserve">Projeto Atividade: </w:t>
      </w:r>
      <w:r w:rsidRPr="00A30BDB">
        <w:rPr>
          <w:rFonts w:ascii="Arial" w:hAnsi="Arial" w:cs="Arial"/>
          <w:sz w:val="21"/>
          <w:szCs w:val="21"/>
        </w:rPr>
        <w:t xml:space="preserve">2045 - Manutenção da Secretaria de Infraestrutura, urbanismo e transporte </w:t>
      </w:r>
    </w:p>
    <w:p w14:paraId="5A8BE932" w14:textId="77777777" w:rsidR="007C4E2E" w:rsidRPr="00A30BDB" w:rsidRDefault="007C4E2E" w:rsidP="007C4E2E">
      <w:pPr>
        <w:tabs>
          <w:tab w:val="num" w:pos="0"/>
        </w:tabs>
        <w:spacing w:after="0"/>
        <w:ind w:right="-1"/>
        <w:jc w:val="both"/>
        <w:rPr>
          <w:rFonts w:ascii="Arial" w:hAnsi="Arial" w:cs="Arial"/>
          <w:sz w:val="21"/>
          <w:szCs w:val="21"/>
        </w:rPr>
      </w:pPr>
      <w:r w:rsidRPr="00A30BDB">
        <w:rPr>
          <w:rFonts w:ascii="Arial" w:hAnsi="Arial" w:cs="Arial"/>
          <w:b/>
          <w:sz w:val="21"/>
          <w:szCs w:val="21"/>
        </w:rPr>
        <w:t xml:space="preserve">Elemento: </w:t>
      </w:r>
      <w:r>
        <w:rPr>
          <w:rFonts w:ascii="Arial" w:hAnsi="Arial" w:cs="Arial"/>
          <w:bCs/>
          <w:sz w:val="21"/>
          <w:szCs w:val="21"/>
        </w:rPr>
        <w:t>3.3.90.39.00</w:t>
      </w:r>
    </w:p>
    <w:p w14:paraId="447E0B9D" w14:textId="77777777" w:rsidR="007C4E2E" w:rsidRPr="00A30BDB" w:rsidRDefault="007C4E2E" w:rsidP="007C4E2E">
      <w:pPr>
        <w:tabs>
          <w:tab w:val="num" w:pos="0"/>
        </w:tabs>
        <w:spacing w:after="0" w:line="240" w:lineRule="auto"/>
        <w:ind w:right="-1"/>
        <w:jc w:val="both"/>
        <w:rPr>
          <w:rFonts w:ascii="Arial" w:hAnsi="Arial" w:cs="Arial"/>
          <w:sz w:val="21"/>
          <w:szCs w:val="21"/>
        </w:rPr>
      </w:pPr>
      <w:r w:rsidRPr="00A30BDB">
        <w:rPr>
          <w:rFonts w:ascii="Arial" w:hAnsi="Arial" w:cs="Arial"/>
          <w:b/>
          <w:sz w:val="21"/>
          <w:szCs w:val="21"/>
        </w:rPr>
        <w:t>Fonte de Recurso:</w:t>
      </w:r>
      <w:r w:rsidRPr="00A30BDB">
        <w:rPr>
          <w:rFonts w:ascii="Arial" w:hAnsi="Arial" w:cs="Arial"/>
          <w:sz w:val="21"/>
          <w:szCs w:val="21"/>
        </w:rPr>
        <w:t xml:space="preserve"> 1500</w:t>
      </w:r>
    </w:p>
    <w:p w14:paraId="329067D1" w14:textId="77777777" w:rsidR="007C4E2E" w:rsidRDefault="007C4E2E" w:rsidP="007C4E2E">
      <w:pPr>
        <w:spacing w:after="0" w:line="240" w:lineRule="auto"/>
        <w:jc w:val="both"/>
        <w:rPr>
          <w:rFonts w:ascii="Arial" w:hAnsi="Arial" w:cs="Arial"/>
          <w:b/>
          <w:sz w:val="21"/>
          <w:szCs w:val="21"/>
        </w:rPr>
      </w:pPr>
    </w:p>
    <w:bookmarkEnd w:id="20"/>
    <w:p w14:paraId="68EB9856" w14:textId="77777777" w:rsidR="007C4E2E" w:rsidRPr="00582054" w:rsidRDefault="007C4E2E" w:rsidP="007C4E2E">
      <w:pPr>
        <w:spacing w:after="0" w:line="240" w:lineRule="auto"/>
        <w:ind w:left="3" w:right="-1"/>
        <w:jc w:val="both"/>
        <w:rPr>
          <w:rFonts w:ascii="Arial" w:hAnsi="Arial" w:cs="Arial"/>
          <w:sz w:val="21"/>
          <w:szCs w:val="21"/>
        </w:rPr>
      </w:pPr>
    </w:p>
    <w:p w14:paraId="31400C29" w14:textId="77777777" w:rsidR="007C4E2E" w:rsidRPr="00582054" w:rsidRDefault="007C4E2E" w:rsidP="007C4E2E">
      <w:pPr>
        <w:numPr>
          <w:ilvl w:val="0"/>
          <w:numId w:val="1"/>
        </w:numPr>
        <w:shd w:val="clear" w:color="auto" w:fill="FFD966" w:themeFill="accent4" w:themeFillTint="99"/>
        <w:ind w:left="0" w:firstLine="0"/>
        <w:contextualSpacing/>
        <w:rPr>
          <w:rFonts w:ascii="Arial" w:hAnsi="Arial" w:cs="Arial"/>
          <w:sz w:val="21"/>
          <w:szCs w:val="21"/>
        </w:rPr>
      </w:pPr>
      <w:r w:rsidRPr="00582054">
        <w:rPr>
          <w:rFonts w:ascii="Arial" w:hAnsi="Arial" w:cs="Arial"/>
          <w:b/>
          <w:bCs/>
          <w:sz w:val="21"/>
          <w:szCs w:val="21"/>
        </w:rPr>
        <w:lastRenderedPageBreak/>
        <w:t>ESPECIFICAÇÕES E QUANTIDADES:</w:t>
      </w:r>
    </w:p>
    <w:p w14:paraId="011F5079" w14:textId="77777777" w:rsidR="007C4E2E" w:rsidRDefault="007C4E2E" w:rsidP="007C4E2E">
      <w:pPr>
        <w:spacing w:after="0" w:line="240" w:lineRule="auto"/>
        <w:jc w:val="both"/>
        <w:rPr>
          <w:rFonts w:ascii="Arial" w:hAnsi="Arial" w:cs="Arial"/>
          <w:b/>
          <w:bCs/>
          <w:sz w:val="21"/>
          <w:szCs w:val="21"/>
          <w:shd w:val="clear" w:color="auto" w:fill="A8D08D" w:themeFill="accent6" w:themeFillTint="99"/>
        </w:rPr>
      </w:pPr>
      <w:bookmarkStart w:id="21" w:name="_Hlk219815846"/>
      <w:bookmarkStart w:id="22" w:name="_Hlk210045882"/>
      <w:bookmarkStart w:id="23" w:name="_Hlk210046292"/>
    </w:p>
    <w:p w14:paraId="295EE1B0" w14:textId="77777777" w:rsidR="007C4E2E" w:rsidRPr="00582054" w:rsidRDefault="007C4E2E" w:rsidP="007C4E2E">
      <w:pPr>
        <w:pStyle w:val="PargrafodaLista"/>
        <w:spacing w:line="276" w:lineRule="auto"/>
        <w:ind w:left="0"/>
        <w:rPr>
          <w:rFonts w:ascii="Arial" w:hAnsi="Arial" w:cs="Arial"/>
          <w:sz w:val="21"/>
          <w:szCs w:val="21"/>
        </w:rPr>
      </w:pPr>
      <w:bookmarkStart w:id="24" w:name="_Hlk219820545"/>
      <w:bookmarkEnd w:id="21"/>
      <w:r w:rsidRPr="00582054">
        <w:rPr>
          <w:rFonts w:ascii="Arial" w:hAnsi="Arial" w:cs="Arial"/>
          <w:b/>
          <w:bCs/>
          <w:sz w:val="21"/>
          <w:szCs w:val="21"/>
          <w:shd w:val="clear" w:color="auto" w:fill="A8D08D" w:themeFill="accent6" w:themeFillTint="99"/>
        </w:rPr>
        <w:t>LOTE 0</w:t>
      </w:r>
      <w:r>
        <w:rPr>
          <w:rFonts w:ascii="Arial" w:hAnsi="Arial" w:cs="Arial"/>
          <w:b/>
          <w:bCs/>
          <w:sz w:val="21"/>
          <w:szCs w:val="21"/>
          <w:shd w:val="clear" w:color="auto" w:fill="A8D08D" w:themeFill="accent6" w:themeFillTint="99"/>
        </w:rPr>
        <w:t>1</w:t>
      </w:r>
      <w:r w:rsidRPr="00582054">
        <w:rPr>
          <w:rFonts w:ascii="Arial" w:hAnsi="Arial" w:cs="Arial"/>
          <w:b/>
          <w:bCs/>
          <w:sz w:val="21"/>
          <w:szCs w:val="21"/>
          <w:shd w:val="clear" w:color="auto" w:fill="A8D08D" w:themeFill="accent6" w:themeFillTint="99"/>
        </w:rPr>
        <w:t xml:space="preserve"> – LIMPEZA DE CAIXAS D’AGUA</w:t>
      </w:r>
    </w:p>
    <w:tbl>
      <w:tblPr>
        <w:tblW w:w="10301" w:type="dxa"/>
        <w:tblInd w:w="-998" w:type="dxa"/>
        <w:tblCellMar>
          <w:left w:w="70" w:type="dxa"/>
          <w:right w:w="70" w:type="dxa"/>
        </w:tblCellMar>
        <w:tblLook w:val="04A0" w:firstRow="1" w:lastRow="0" w:firstColumn="1" w:lastColumn="0" w:noHBand="0" w:noVBand="1"/>
      </w:tblPr>
      <w:tblGrid>
        <w:gridCol w:w="618"/>
        <w:gridCol w:w="5762"/>
        <w:gridCol w:w="1474"/>
        <w:gridCol w:w="1107"/>
        <w:gridCol w:w="1340"/>
      </w:tblGrid>
      <w:tr w:rsidR="007C4E2E" w:rsidRPr="00A54D4B" w14:paraId="2839437A" w14:textId="77777777" w:rsidTr="00380621">
        <w:trPr>
          <w:trHeight w:val="345"/>
        </w:trPr>
        <w:tc>
          <w:tcPr>
            <w:tcW w:w="618"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3804EB77" w14:textId="77777777" w:rsidR="007C4E2E" w:rsidRPr="00A54D4B" w:rsidRDefault="007C4E2E" w:rsidP="00380621">
            <w:pPr>
              <w:spacing w:after="0" w:line="240" w:lineRule="auto"/>
              <w:jc w:val="center"/>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ITEM</w:t>
            </w:r>
          </w:p>
        </w:tc>
        <w:tc>
          <w:tcPr>
            <w:tcW w:w="5762" w:type="dxa"/>
            <w:tcBorders>
              <w:top w:val="single" w:sz="4" w:space="0" w:color="auto"/>
              <w:left w:val="nil"/>
              <w:bottom w:val="single" w:sz="4" w:space="0" w:color="auto"/>
              <w:right w:val="single" w:sz="4" w:space="0" w:color="auto"/>
            </w:tcBorders>
            <w:shd w:val="clear" w:color="000000" w:fill="FFFF00"/>
            <w:vAlign w:val="center"/>
            <w:hideMark/>
          </w:tcPr>
          <w:p w14:paraId="2FCA00FF" w14:textId="77777777" w:rsidR="007C4E2E" w:rsidRPr="00A54D4B" w:rsidRDefault="007C4E2E" w:rsidP="00380621">
            <w:pPr>
              <w:spacing w:after="0" w:line="240" w:lineRule="auto"/>
              <w:jc w:val="center"/>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ESPECIFICAÇÃO</w:t>
            </w:r>
          </w:p>
        </w:tc>
        <w:tc>
          <w:tcPr>
            <w:tcW w:w="1474" w:type="dxa"/>
            <w:tcBorders>
              <w:top w:val="single" w:sz="4" w:space="0" w:color="auto"/>
              <w:left w:val="nil"/>
              <w:bottom w:val="single" w:sz="4" w:space="0" w:color="auto"/>
              <w:right w:val="single" w:sz="4" w:space="0" w:color="auto"/>
            </w:tcBorders>
            <w:shd w:val="clear" w:color="000000" w:fill="FFFF00"/>
            <w:vAlign w:val="center"/>
            <w:hideMark/>
          </w:tcPr>
          <w:p w14:paraId="739500D0" w14:textId="77777777" w:rsidR="007C4E2E" w:rsidRPr="00A54D4B" w:rsidRDefault="007C4E2E" w:rsidP="00380621">
            <w:pPr>
              <w:spacing w:after="0" w:line="240" w:lineRule="auto"/>
              <w:jc w:val="center"/>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QUANTIDADE</w:t>
            </w:r>
          </w:p>
        </w:tc>
        <w:tc>
          <w:tcPr>
            <w:tcW w:w="1107" w:type="dxa"/>
            <w:tcBorders>
              <w:top w:val="single" w:sz="4" w:space="0" w:color="auto"/>
              <w:left w:val="nil"/>
              <w:bottom w:val="single" w:sz="4" w:space="0" w:color="auto"/>
              <w:right w:val="single" w:sz="4" w:space="0" w:color="auto"/>
            </w:tcBorders>
            <w:shd w:val="clear" w:color="000000" w:fill="FFFF00"/>
            <w:vAlign w:val="center"/>
            <w:hideMark/>
          </w:tcPr>
          <w:p w14:paraId="364D2506" w14:textId="77777777" w:rsidR="007C4E2E" w:rsidRPr="00A54D4B" w:rsidRDefault="007C4E2E" w:rsidP="00380621">
            <w:pPr>
              <w:spacing w:after="0" w:line="240" w:lineRule="auto"/>
              <w:jc w:val="center"/>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VALOR UNITÁRIO</w:t>
            </w:r>
          </w:p>
        </w:tc>
        <w:tc>
          <w:tcPr>
            <w:tcW w:w="1340" w:type="dxa"/>
            <w:tcBorders>
              <w:top w:val="single" w:sz="4" w:space="0" w:color="auto"/>
              <w:left w:val="nil"/>
              <w:bottom w:val="single" w:sz="4" w:space="0" w:color="auto"/>
              <w:right w:val="single" w:sz="4" w:space="0" w:color="auto"/>
            </w:tcBorders>
            <w:shd w:val="clear" w:color="000000" w:fill="FFFF00"/>
            <w:vAlign w:val="center"/>
            <w:hideMark/>
          </w:tcPr>
          <w:p w14:paraId="48921B97" w14:textId="77777777" w:rsidR="007C4E2E" w:rsidRPr="00A54D4B" w:rsidRDefault="007C4E2E" w:rsidP="00380621">
            <w:pPr>
              <w:spacing w:after="0" w:line="240" w:lineRule="auto"/>
              <w:jc w:val="center"/>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VALOR TOTAL</w:t>
            </w:r>
          </w:p>
        </w:tc>
      </w:tr>
      <w:tr w:rsidR="007C4E2E" w:rsidRPr="00A54D4B" w14:paraId="4D51F7B3" w14:textId="77777777" w:rsidTr="00380621">
        <w:trPr>
          <w:trHeight w:val="741"/>
        </w:trPr>
        <w:tc>
          <w:tcPr>
            <w:tcW w:w="618" w:type="dxa"/>
            <w:tcBorders>
              <w:top w:val="nil"/>
              <w:left w:val="single" w:sz="4" w:space="0" w:color="auto"/>
              <w:bottom w:val="single" w:sz="4" w:space="0" w:color="auto"/>
              <w:right w:val="single" w:sz="4" w:space="0" w:color="auto"/>
            </w:tcBorders>
            <w:noWrap/>
            <w:vAlign w:val="center"/>
            <w:hideMark/>
          </w:tcPr>
          <w:p w14:paraId="37DE6E12"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1</w:t>
            </w:r>
          </w:p>
        </w:tc>
        <w:tc>
          <w:tcPr>
            <w:tcW w:w="5762" w:type="dxa"/>
            <w:tcBorders>
              <w:top w:val="nil"/>
              <w:left w:val="nil"/>
              <w:bottom w:val="single" w:sz="4" w:space="0" w:color="auto"/>
              <w:right w:val="single" w:sz="4" w:space="0" w:color="auto"/>
            </w:tcBorders>
            <w:vAlign w:val="center"/>
            <w:hideMark/>
          </w:tcPr>
          <w:p w14:paraId="6B317EB4"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- 500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hideMark/>
          </w:tcPr>
          <w:p w14:paraId="64D6BB3F"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20</w:t>
            </w:r>
          </w:p>
        </w:tc>
        <w:tc>
          <w:tcPr>
            <w:tcW w:w="1107" w:type="dxa"/>
            <w:tcBorders>
              <w:top w:val="nil"/>
              <w:left w:val="nil"/>
              <w:bottom w:val="single" w:sz="4" w:space="0" w:color="auto"/>
              <w:right w:val="single" w:sz="4" w:space="0" w:color="auto"/>
            </w:tcBorders>
            <w:vAlign w:val="center"/>
            <w:hideMark/>
          </w:tcPr>
          <w:p w14:paraId="1CDA4378"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c>
          <w:tcPr>
            <w:tcW w:w="1340" w:type="dxa"/>
            <w:tcBorders>
              <w:top w:val="nil"/>
              <w:left w:val="nil"/>
              <w:bottom w:val="single" w:sz="4" w:space="0" w:color="auto"/>
              <w:right w:val="single" w:sz="4" w:space="0" w:color="auto"/>
            </w:tcBorders>
            <w:vAlign w:val="center"/>
            <w:hideMark/>
          </w:tcPr>
          <w:p w14:paraId="7C5B156D"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r>
      <w:tr w:rsidR="007C4E2E" w:rsidRPr="00A54D4B" w14:paraId="733AF706" w14:textId="77777777" w:rsidTr="00380621">
        <w:trPr>
          <w:trHeight w:val="50"/>
        </w:trPr>
        <w:tc>
          <w:tcPr>
            <w:tcW w:w="618" w:type="dxa"/>
            <w:tcBorders>
              <w:top w:val="nil"/>
              <w:left w:val="single" w:sz="4" w:space="0" w:color="auto"/>
              <w:bottom w:val="single" w:sz="4" w:space="0" w:color="auto"/>
              <w:right w:val="single" w:sz="4" w:space="0" w:color="auto"/>
            </w:tcBorders>
            <w:noWrap/>
            <w:vAlign w:val="center"/>
            <w:hideMark/>
          </w:tcPr>
          <w:p w14:paraId="5C9866AB"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2</w:t>
            </w:r>
          </w:p>
        </w:tc>
        <w:tc>
          <w:tcPr>
            <w:tcW w:w="5762" w:type="dxa"/>
            <w:tcBorders>
              <w:top w:val="nil"/>
              <w:left w:val="nil"/>
              <w:bottom w:val="single" w:sz="4" w:space="0" w:color="auto"/>
              <w:right w:val="single" w:sz="4" w:space="0" w:color="auto"/>
            </w:tcBorders>
            <w:vAlign w:val="center"/>
            <w:hideMark/>
          </w:tcPr>
          <w:p w14:paraId="5DA78363"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- 1.000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hideMark/>
          </w:tcPr>
          <w:p w14:paraId="7E6861ED"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50</w:t>
            </w:r>
          </w:p>
        </w:tc>
        <w:tc>
          <w:tcPr>
            <w:tcW w:w="1107" w:type="dxa"/>
            <w:tcBorders>
              <w:top w:val="nil"/>
              <w:left w:val="nil"/>
              <w:bottom w:val="single" w:sz="4" w:space="0" w:color="auto"/>
              <w:right w:val="single" w:sz="4" w:space="0" w:color="auto"/>
            </w:tcBorders>
            <w:vAlign w:val="center"/>
            <w:hideMark/>
          </w:tcPr>
          <w:p w14:paraId="0581AFB2"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c>
          <w:tcPr>
            <w:tcW w:w="1340" w:type="dxa"/>
            <w:tcBorders>
              <w:top w:val="nil"/>
              <w:left w:val="nil"/>
              <w:bottom w:val="single" w:sz="4" w:space="0" w:color="auto"/>
              <w:right w:val="single" w:sz="4" w:space="0" w:color="auto"/>
            </w:tcBorders>
            <w:vAlign w:val="center"/>
            <w:hideMark/>
          </w:tcPr>
          <w:p w14:paraId="5B3DF709"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r>
      <w:tr w:rsidR="007C4E2E" w:rsidRPr="00A54D4B" w14:paraId="0FDD32BC" w14:textId="77777777" w:rsidTr="00380621">
        <w:trPr>
          <w:trHeight w:val="867"/>
        </w:trPr>
        <w:tc>
          <w:tcPr>
            <w:tcW w:w="618" w:type="dxa"/>
            <w:tcBorders>
              <w:top w:val="nil"/>
              <w:left w:val="single" w:sz="4" w:space="0" w:color="auto"/>
              <w:bottom w:val="single" w:sz="4" w:space="0" w:color="auto"/>
              <w:right w:val="single" w:sz="4" w:space="0" w:color="auto"/>
            </w:tcBorders>
            <w:noWrap/>
            <w:vAlign w:val="center"/>
            <w:hideMark/>
          </w:tcPr>
          <w:p w14:paraId="38238A74"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3</w:t>
            </w:r>
          </w:p>
        </w:tc>
        <w:tc>
          <w:tcPr>
            <w:tcW w:w="5762" w:type="dxa"/>
            <w:tcBorders>
              <w:top w:val="nil"/>
              <w:left w:val="nil"/>
              <w:bottom w:val="single" w:sz="4" w:space="0" w:color="auto"/>
              <w:right w:val="single" w:sz="4" w:space="0" w:color="auto"/>
            </w:tcBorders>
            <w:vAlign w:val="center"/>
            <w:hideMark/>
          </w:tcPr>
          <w:p w14:paraId="468365EC"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- 2.000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hideMark/>
          </w:tcPr>
          <w:p w14:paraId="39E9EA26"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16</w:t>
            </w:r>
          </w:p>
        </w:tc>
        <w:tc>
          <w:tcPr>
            <w:tcW w:w="1107" w:type="dxa"/>
            <w:tcBorders>
              <w:top w:val="nil"/>
              <w:left w:val="nil"/>
              <w:bottom w:val="single" w:sz="4" w:space="0" w:color="auto"/>
              <w:right w:val="single" w:sz="4" w:space="0" w:color="auto"/>
            </w:tcBorders>
            <w:vAlign w:val="center"/>
            <w:hideMark/>
          </w:tcPr>
          <w:p w14:paraId="5DC87E5B"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c>
          <w:tcPr>
            <w:tcW w:w="1340" w:type="dxa"/>
            <w:tcBorders>
              <w:top w:val="nil"/>
              <w:left w:val="nil"/>
              <w:bottom w:val="single" w:sz="4" w:space="0" w:color="auto"/>
              <w:right w:val="single" w:sz="4" w:space="0" w:color="auto"/>
            </w:tcBorders>
            <w:vAlign w:val="center"/>
            <w:hideMark/>
          </w:tcPr>
          <w:p w14:paraId="6FA45EFE"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r>
      <w:tr w:rsidR="007C4E2E" w:rsidRPr="00A54D4B" w14:paraId="386B3558" w14:textId="77777777" w:rsidTr="00380621">
        <w:trPr>
          <w:trHeight w:val="605"/>
        </w:trPr>
        <w:tc>
          <w:tcPr>
            <w:tcW w:w="618" w:type="dxa"/>
            <w:tcBorders>
              <w:top w:val="nil"/>
              <w:left w:val="single" w:sz="4" w:space="0" w:color="auto"/>
              <w:bottom w:val="single" w:sz="4" w:space="0" w:color="auto"/>
              <w:right w:val="single" w:sz="4" w:space="0" w:color="auto"/>
            </w:tcBorders>
            <w:noWrap/>
            <w:vAlign w:val="center"/>
            <w:hideMark/>
          </w:tcPr>
          <w:p w14:paraId="33EFFE89"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4</w:t>
            </w:r>
          </w:p>
        </w:tc>
        <w:tc>
          <w:tcPr>
            <w:tcW w:w="5762" w:type="dxa"/>
            <w:tcBorders>
              <w:top w:val="nil"/>
              <w:left w:val="nil"/>
              <w:bottom w:val="single" w:sz="4" w:space="0" w:color="auto"/>
              <w:right w:val="single" w:sz="4" w:space="0" w:color="auto"/>
            </w:tcBorders>
            <w:vAlign w:val="center"/>
            <w:hideMark/>
          </w:tcPr>
          <w:p w14:paraId="19049601"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- 3.000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hideMark/>
          </w:tcPr>
          <w:p w14:paraId="5FFB5BBC"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22</w:t>
            </w:r>
          </w:p>
        </w:tc>
        <w:tc>
          <w:tcPr>
            <w:tcW w:w="1107" w:type="dxa"/>
            <w:tcBorders>
              <w:top w:val="nil"/>
              <w:left w:val="nil"/>
              <w:bottom w:val="single" w:sz="4" w:space="0" w:color="auto"/>
              <w:right w:val="single" w:sz="4" w:space="0" w:color="auto"/>
            </w:tcBorders>
            <w:vAlign w:val="center"/>
            <w:hideMark/>
          </w:tcPr>
          <w:p w14:paraId="48FB1E0D"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c>
          <w:tcPr>
            <w:tcW w:w="1340" w:type="dxa"/>
            <w:tcBorders>
              <w:top w:val="nil"/>
              <w:left w:val="nil"/>
              <w:bottom w:val="single" w:sz="4" w:space="0" w:color="auto"/>
              <w:right w:val="single" w:sz="4" w:space="0" w:color="auto"/>
            </w:tcBorders>
            <w:vAlign w:val="center"/>
            <w:hideMark/>
          </w:tcPr>
          <w:p w14:paraId="64BCC1FF"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r>
      <w:tr w:rsidR="007C4E2E" w:rsidRPr="00A54D4B" w14:paraId="17226961" w14:textId="77777777" w:rsidTr="00380621">
        <w:trPr>
          <w:trHeight w:val="911"/>
        </w:trPr>
        <w:tc>
          <w:tcPr>
            <w:tcW w:w="618" w:type="dxa"/>
            <w:tcBorders>
              <w:top w:val="nil"/>
              <w:left w:val="single" w:sz="4" w:space="0" w:color="auto"/>
              <w:bottom w:val="single" w:sz="4" w:space="0" w:color="auto"/>
              <w:right w:val="single" w:sz="4" w:space="0" w:color="auto"/>
            </w:tcBorders>
            <w:noWrap/>
            <w:vAlign w:val="center"/>
            <w:hideMark/>
          </w:tcPr>
          <w:p w14:paraId="03EA456B"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5</w:t>
            </w:r>
          </w:p>
        </w:tc>
        <w:tc>
          <w:tcPr>
            <w:tcW w:w="5762" w:type="dxa"/>
            <w:tcBorders>
              <w:top w:val="nil"/>
              <w:left w:val="nil"/>
              <w:bottom w:val="single" w:sz="4" w:space="0" w:color="auto"/>
              <w:right w:val="single" w:sz="4" w:space="0" w:color="auto"/>
            </w:tcBorders>
            <w:vAlign w:val="center"/>
            <w:hideMark/>
          </w:tcPr>
          <w:p w14:paraId="4D75C22F"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- 5.000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hideMark/>
          </w:tcPr>
          <w:p w14:paraId="39A75446"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4</w:t>
            </w:r>
          </w:p>
        </w:tc>
        <w:tc>
          <w:tcPr>
            <w:tcW w:w="1107" w:type="dxa"/>
            <w:tcBorders>
              <w:top w:val="nil"/>
              <w:left w:val="nil"/>
              <w:bottom w:val="single" w:sz="4" w:space="0" w:color="auto"/>
              <w:right w:val="single" w:sz="4" w:space="0" w:color="auto"/>
            </w:tcBorders>
            <w:vAlign w:val="center"/>
            <w:hideMark/>
          </w:tcPr>
          <w:p w14:paraId="6358DB0B"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c>
          <w:tcPr>
            <w:tcW w:w="1340" w:type="dxa"/>
            <w:tcBorders>
              <w:top w:val="nil"/>
              <w:left w:val="nil"/>
              <w:bottom w:val="single" w:sz="4" w:space="0" w:color="auto"/>
              <w:right w:val="single" w:sz="4" w:space="0" w:color="auto"/>
            </w:tcBorders>
            <w:vAlign w:val="center"/>
            <w:hideMark/>
          </w:tcPr>
          <w:p w14:paraId="62D81820"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r>
      <w:tr w:rsidR="007C4E2E" w:rsidRPr="00A54D4B" w14:paraId="1D1B9B52" w14:textId="77777777" w:rsidTr="00380621">
        <w:trPr>
          <w:trHeight w:val="932"/>
        </w:trPr>
        <w:tc>
          <w:tcPr>
            <w:tcW w:w="618" w:type="dxa"/>
            <w:tcBorders>
              <w:top w:val="nil"/>
              <w:left w:val="single" w:sz="4" w:space="0" w:color="auto"/>
              <w:bottom w:val="single" w:sz="4" w:space="0" w:color="auto"/>
              <w:right w:val="single" w:sz="4" w:space="0" w:color="auto"/>
            </w:tcBorders>
            <w:noWrap/>
            <w:vAlign w:val="center"/>
            <w:hideMark/>
          </w:tcPr>
          <w:p w14:paraId="1E317B58"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6</w:t>
            </w:r>
          </w:p>
        </w:tc>
        <w:tc>
          <w:tcPr>
            <w:tcW w:w="5762" w:type="dxa"/>
            <w:tcBorders>
              <w:top w:val="nil"/>
              <w:left w:val="nil"/>
              <w:bottom w:val="single" w:sz="4" w:space="0" w:color="auto"/>
              <w:right w:val="single" w:sz="4" w:space="0" w:color="auto"/>
            </w:tcBorders>
            <w:vAlign w:val="center"/>
            <w:hideMark/>
          </w:tcPr>
          <w:p w14:paraId="6B558EEC"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- 10.000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hideMark/>
          </w:tcPr>
          <w:p w14:paraId="4C58D72A"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6</w:t>
            </w:r>
          </w:p>
        </w:tc>
        <w:tc>
          <w:tcPr>
            <w:tcW w:w="1107" w:type="dxa"/>
            <w:tcBorders>
              <w:top w:val="nil"/>
              <w:left w:val="nil"/>
              <w:bottom w:val="single" w:sz="4" w:space="0" w:color="auto"/>
              <w:right w:val="single" w:sz="4" w:space="0" w:color="auto"/>
            </w:tcBorders>
            <w:vAlign w:val="center"/>
            <w:hideMark/>
          </w:tcPr>
          <w:p w14:paraId="07434199"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c>
          <w:tcPr>
            <w:tcW w:w="1340" w:type="dxa"/>
            <w:tcBorders>
              <w:top w:val="nil"/>
              <w:left w:val="nil"/>
              <w:bottom w:val="single" w:sz="4" w:space="0" w:color="auto"/>
              <w:right w:val="single" w:sz="4" w:space="0" w:color="auto"/>
            </w:tcBorders>
            <w:vAlign w:val="center"/>
            <w:hideMark/>
          </w:tcPr>
          <w:p w14:paraId="3A384E2B"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r>
      <w:tr w:rsidR="007C4E2E" w:rsidRPr="00A54D4B" w14:paraId="745E201A" w14:textId="77777777" w:rsidTr="00380621">
        <w:trPr>
          <w:trHeight w:val="932"/>
        </w:trPr>
        <w:tc>
          <w:tcPr>
            <w:tcW w:w="618" w:type="dxa"/>
            <w:tcBorders>
              <w:top w:val="nil"/>
              <w:left w:val="single" w:sz="4" w:space="0" w:color="auto"/>
              <w:bottom w:val="single" w:sz="4" w:space="0" w:color="auto"/>
              <w:right w:val="single" w:sz="4" w:space="0" w:color="auto"/>
            </w:tcBorders>
            <w:noWrap/>
            <w:vAlign w:val="center"/>
          </w:tcPr>
          <w:p w14:paraId="47224825"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7</w:t>
            </w:r>
          </w:p>
        </w:tc>
        <w:tc>
          <w:tcPr>
            <w:tcW w:w="5762" w:type="dxa"/>
            <w:tcBorders>
              <w:top w:val="nil"/>
              <w:left w:val="nil"/>
              <w:bottom w:val="single" w:sz="4" w:space="0" w:color="auto"/>
              <w:right w:val="single" w:sz="4" w:space="0" w:color="auto"/>
            </w:tcBorders>
            <w:vAlign w:val="center"/>
          </w:tcPr>
          <w:p w14:paraId="0936857E"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- 13.000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tcPr>
          <w:p w14:paraId="0BABE248"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2</w:t>
            </w:r>
          </w:p>
        </w:tc>
        <w:tc>
          <w:tcPr>
            <w:tcW w:w="1107" w:type="dxa"/>
            <w:tcBorders>
              <w:top w:val="nil"/>
              <w:left w:val="nil"/>
              <w:bottom w:val="single" w:sz="4" w:space="0" w:color="auto"/>
              <w:right w:val="single" w:sz="4" w:space="0" w:color="auto"/>
            </w:tcBorders>
            <w:vAlign w:val="center"/>
          </w:tcPr>
          <w:p w14:paraId="5C149DC6"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p>
        </w:tc>
        <w:tc>
          <w:tcPr>
            <w:tcW w:w="1340" w:type="dxa"/>
            <w:tcBorders>
              <w:top w:val="nil"/>
              <w:left w:val="nil"/>
              <w:bottom w:val="single" w:sz="4" w:space="0" w:color="auto"/>
              <w:right w:val="single" w:sz="4" w:space="0" w:color="auto"/>
            </w:tcBorders>
            <w:vAlign w:val="center"/>
          </w:tcPr>
          <w:p w14:paraId="1DF5A8EC"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p>
        </w:tc>
      </w:tr>
      <w:tr w:rsidR="007C4E2E" w:rsidRPr="00A54D4B" w14:paraId="67441B77" w14:textId="77777777" w:rsidTr="00380621">
        <w:trPr>
          <w:trHeight w:val="932"/>
        </w:trPr>
        <w:tc>
          <w:tcPr>
            <w:tcW w:w="618" w:type="dxa"/>
            <w:tcBorders>
              <w:top w:val="nil"/>
              <w:left w:val="single" w:sz="4" w:space="0" w:color="auto"/>
              <w:bottom w:val="single" w:sz="4" w:space="0" w:color="auto"/>
              <w:right w:val="single" w:sz="4" w:space="0" w:color="auto"/>
            </w:tcBorders>
            <w:noWrap/>
            <w:vAlign w:val="center"/>
          </w:tcPr>
          <w:p w14:paraId="5A027264"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8</w:t>
            </w:r>
          </w:p>
        </w:tc>
        <w:tc>
          <w:tcPr>
            <w:tcW w:w="5762" w:type="dxa"/>
            <w:tcBorders>
              <w:top w:val="nil"/>
              <w:left w:val="nil"/>
              <w:bottom w:val="single" w:sz="4" w:space="0" w:color="auto"/>
              <w:right w:val="single" w:sz="4" w:space="0" w:color="auto"/>
            </w:tcBorders>
            <w:vAlign w:val="center"/>
          </w:tcPr>
          <w:p w14:paraId="2AEB445D"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15.000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tcPr>
          <w:p w14:paraId="1EAA7C0E"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10</w:t>
            </w:r>
          </w:p>
        </w:tc>
        <w:tc>
          <w:tcPr>
            <w:tcW w:w="1107" w:type="dxa"/>
            <w:tcBorders>
              <w:top w:val="nil"/>
              <w:left w:val="nil"/>
              <w:bottom w:val="single" w:sz="4" w:space="0" w:color="auto"/>
              <w:right w:val="single" w:sz="4" w:space="0" w:color="auto"/>
            </w:tcBorders>
            <w:vAlign w:val="center"/>
          </w:tcPr>
          <w:p w14:paraId="0D65D784"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p>
        </w:tc>
        <w:tc>
          <w:tcPr>
            <w:tcW w:w="1340" w:type="dxa"/>
            <w:tcBorders>
              <w:top w:val="nil"/>
              <w:left w:val="nil"/>
              <w:bottom w:val="single" w:sz="4" w:space="0" w:color="auto"/>
              <w:right w:val="single" w:sz="4" w:space="0" w:color="auto"/>
            </w:tcBorders>
            <w:vAlign w:val="center"/>
          </w:tcPr>
          <w:p w14:paraId="17099FCC"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p>
        </w:tc>
      </w:tr>
      <w:tr w:rsidR="007C4E2E" w:rsidRPr="00A54D4B" w14:paraId="2ECCE5D2" w14:textId="77777777" w:rsidTr="00380621">
        <w:trPr>
          <w:trHeight w:val="932"/>
        </w:trPr>
        <w:tc>
          <w:tcPr>
            <w:tcW w:w="618" w:type="dxa"/>
            <w:tcBorders>
              <w:top w:val="nil"/>
              <w:left w:val="single" w:sz="4" w:space="0" w:color="auto"/>
              <w:bottom w:val="single" w:sz="4" w:space="0" w:color="auto"/>
              <w:right w:val="single" w:sz="4" w:space="0" w:color="auto"/>
            </w:tcBorders>
            <w:noWrap/>
            <w:vAlign w:val="center"/>
          </w:tcPr>
          <w:p w14:paraId="3ADE9393"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9</w:t>
            </w:r>
          </w:p>
        </w:tc>
        <w:tc>
          <w:tcPr>
            <w:tcW w:w="5762" w:type="dxa"/>
            <w:tcBorders>
              <w:top w:val="nil"/>
              <w:left w:val="nil"/>
              <w:bottom w:val="single" w:sz="4" w:space="0" w:color="auto"/>
              <w:right w:val="single" w:sz="4" w:space="0" w:color="auto"/>
            </w:tcBorders>
            <w:vAlign w:val="center"/>
          </w:tcPr>
          <w:p w14:paraId="07D04519"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- 18.000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tcPr>
          <w:p w14:paraId="5BF789A0"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4</w:t>
            </w:r>
          </w:p>
        </w:tc>
        <w:tc>
          <w:tcPr>
            <w:tcW w:w="1107" w:type="dxa"/>
            <w:tcBorders>
              <w:top w:val="nil"/>
              <w:left w:val="nil"/>
              <w:bottom w:val="single" w:sz="4" w:space="0" w:color="auto"/>
              <w:right w:val="single" w:sz="4" w:space="0" w:color="auto"/>
            </w:tcBorders>
            <w:vAlign w:val="center"/>
          </w:tcPr>
          <w:p w14:paraId="4267AC25"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p>
        </w:tc>
        <w:tc>
          <w:tcPr>
            <w:tcW w:w="1340" w:type="dxa"/>
            <w:tcBorders>
              <w:top w:val="nil"/>
              <w:left w:val="nil"/>
              <w:bottom w:val="single" w:sz="4" w:space="0" w:color="auto"/>
              <w:right w:val="single" w:sz="4" w:space="0" w:color="auto"/>
            </w:tcBorders>
            <w:vAlign w:val="center"/>
          </w:tcPr>
          <w:p w14:paraId="1E43EC4C"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p>
        </w:tc>
      </w:tr>
      <w:tr w:rsidR="007C4E2E" w:rsidRPr="00A54D4B" w14:paraId="0E073783" w14:textId="77777777" w:rsidTr="00380621">
        <w:trPr>
          <w:trHeight w:val="813"/>
        </w:trPr>
        <w:tc>
          <w:tcPr>
            <w:tcW w:w="618" w:type="dxa"/>
            <w:tcBorders>
              <w:top w:val="nil"/>
              <w:left w:val="single" w:sz="4" w:space="0" w:color="auto"/>
              <w:bottom w:val="single" w:sz="4" w:space="0" w:color="auto"/>
              <w:right w:val="single" w:sz="4" w:space="0" w:color="auto"/>
            </w:tcBorders>
            <w:noWrap/>
            <w:vAlign w:val="center"/>
            <w:hideMark/>
          </w:tcPr>
          <w:p w14:paraId="05996456"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10</w:t>
            </w:r>
          </w:p>
        </w:tc>
        <w:tc>
          <w:tcPr>
            <w:tcW w:w="5762" w:type="dxa"/>
            <w:tcBorders>
              <w:top w:val="nil"/>
              <w:left w:val="nil"/>
              <w:bottom w:val="single" w:sz="4" w:space="0" w:color="auto"/>
              <w:right w:val="single" w:sz="4" w:space="0" w:color="auto"/>
            </w:tcBorders>
            <w:vAlign w:val="center"/>
            <w:hideMark/>
          </w:tcPr>
          <w:p w14:paraId="68AAEFD0" w14:textId="77777777" w:rsidR="007C4E2E" w:rsidRPr="00A54D4B" w:rsidRDefault="007C4E2E" w:rsidP="00380621">
            <w:pPr>
              <w:spacing w:after="0" w:line="240" w:lineRule="auto"/>
              <w:jc w:val="both"/>
              <w:rPr>
                <w:rFonts w:ascii="Arial" w:eastAsia="Times New Roman" w:hAnsi="Arial" w:cs="Arial"/>
                <w:b/>
                <w:bCs/>
                <w:color w:val="000000"/>
                <w:sz w:val="20"/>
                <w:szCs w:val="20"/>
                <w:lang w:eastAsia="pt-BR"/>
              </w:rPr>
            </w:pPr>
            <w:r w:rsidRPr="00A54D4B">
              <w:rPr>
                <w:rFonts w:ascii="Arial" w:eastAsia="Times New Roman" w:hAnsi="Arial" w:cs="Arial"/>
                <w:b/>
                <w:bCs/>
                <w:color w:val="000000"/>
                <w:sz w:val="20"/>
                <w:szCs w:val="20"/>
                <w:lang w:eastAsia="pt-BR"/>
              </w:rPr>
              <w:t>LIMPEZA DE CAIXA D'AGUA - 30.000 LITROS:</w:t>
            </w:r>
            <w:r w:rsidRPr="00A54D4B">
              <w:rPr>
                <w:rFonts w:ascii="Arial" w:eastAsia="Times New Roman" w:hAnsi="Arial" w:cs="Arial"/>
                <w:color w:val="000000"/>
                <w:sz w:val="20"/>
                <w:szCs w:val="20"/>
                <w:lang w:eastAsia="pt-BR"/>
              </w:rPr>
              <w:t xml:space="preserve"> Limpeza e desinfecção de caixa d'água, conforme a capacidade de volume em litros de cada uma, com fornecimento de todos os equipamentos e produtos necessários à execução do serviço.</w:t>
            </w:r>
          </w:p>
        </w:tc>
        <w:tc>
          <w:tcPr>
            <w:tcW w:w="1474" w:type="dxa"/>
            <w:tcBorders>
              <w:top w:val="nil"/>
              <w:left w:val="nil"/>
              <w:bottom w:val="single" w:sz="4" w:space="0" w:color="auto"/>
              <w:right w:val="single" w:sz="4" w:space="0" w:color="auto"/>
            </w:tcBorders>
            <w:vAlign w:val="center"/>
            <w:hideMark/>
          </w:tcPr>
          <w:p w14:paraId="00BEDDBA" w14:textId="77777777" w:rsidR="007C4E2E" w:rsidRPr="00A54D4B" w:rsidRDefault="007C4E2E" w:rsidP="00380621">
            <w:pPr>
              <w:spacing w:after="0" w:line="240" w:lineRule="auto"/>
              <w:jc w:val="center"/>
              <w:rPr>
                <w:rFonts w:ascii="Arial" w:eastAsia="Times New Roman" w:hAnsi="Arial" w:cs="Arial"/>
                <w:sz w:val="20"/>
                <w:szCs w:val="20"/>
                <w:lang w:eastAsia="pt-BR"/>
              </w:rPr>
            </w:pPr>
            <w:r w:rsidRPr="00BC44B5">
              <w:rPr>
                <w:rFonts w:ascii="Arial" w:eastAsia="Times New Roman" w:hAnsi="Arial" w:cs="Arial"/>
                <w:color w:val="000000"/>
                <w:sz w:val="18"/>
                <w:szCs w:val="18"/>
                <w:lang w:eastAsia="pt-BR"/>
              </w:rPr>
              <w:t>2</w:t>
            </w:r>
          </w:p>
        </w:tc>
        <w:tc>
          <w:tcPr>
            <w:tcW w:w="1107" w:type="dxa"/>
            <w:tcBorders>
              <w:top w:val="nil"/>
              <w:left w:val="nil"/>
              <w:bottom w:val="single" w:sz="4" w:space="0" w:color="auto"/>
              <w:right w:val="single" w:sz="4" w:space="0" w:color="auto"/>
            </w:tcBorders>
            <w:vAlign w:val="center"/>
            <w:hideMark/>
          </w:tcPr>
          <w:p w14:paraId="354CCFE9"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c>
          <w:tcPr>
            <w:tcW w:w="1340" w:type="dxa"/>
            <w:tcBorders>
              <w:top w:val="nil"/>
              <w:left w:val="nil"/>
              <w:bottom w:val="single" w:sz="4" w:space="0" w:color="auto"/>
              <w:right w:val="single" w:sz="4" w:space="0" w:color="auto"/>
            </w:tcBorders>
            <w:vAlign w:val="center"/>
            <w:hideMark/>
          </w:tcPr>
          <w:p w14:paraId="5ED0DEFB" w14:textId="77777777" w:rsidR="007C4E2E" w:rsidRPr="00A54D4B" w:rsidRDefault="007C4E2E" w:rsidP="00380621">
            <w:pPr>
              <w:spacing w:after="0" w:line="240" w:lineRule="auto"/>
              <w:jc w:val="center"/>
              <w:rPr>
                <w:rFonts w:ascii="Arial" w:eastAsia="Times New Roman" w:hAnsi="Arial" w:cs="Arial"/>
                <w:color w:val="000000"/>
                <w:sz w:val="20"/>
                <w:szCs w:val="20"/>
                <w:lang w:eastAsia="pt-BR"/>
              </w:rPr>
            </w:pPr>
            <w:r w:rsidRPr="00A54D4B">
              <w:rPr>
                <w:rFonts w:ascii="Arial" w:eastAsia="Times New Roman" w:hAnsi="Arial" w:cs="Arial"/>
                <w:color w:val="000000"/>
                <w:sz w:val="20"/>
                <w:szCs w:val="20"/>
                <w:lang w:eastAsia="pt-BR"/>
              </w:rPr>
              <w:t> </w:t>
            </w:r>
          </w:p>
        </w:tc>
      </w:tr>
    </w:tbl>
    <w:p w14:paraId="45E9632C" w14:textId="77777777" w:rsidR="007C4E2E" w:rsidRDefault="007C4E2E" w:rsidP="007C4E2E">
      <w:pPr>
        <w:pStyle w:val="PargrafodaLista"/>
        <w:spacing w:line="276" w:lineRule="auto"/>
        <w:ind w:left="0"/>
        <w:jc w:val="both"/>
        <w:rPr>
          <w:rFonts w:ascii="Arial" w:hAnsi="Arial" w:cs="Arial"/>
          <w:sz w:val="21"/>
          <w:szCs w:val="21"/>
        </w:rPr>
      </w:pPr>
    </w:p>
    <w:p w14:paraId="258E6CDF" w14:textId="77777777" w:rsidR="007C4E2E" w:rsidRDefault="007C4E2E" w:rsidP="007C4E2E">
      <w:pPr>
        <w:pStyle w:val="PargrafodaLista"/>
        <w:spacing w:line="276" w:lineRule="auto"/>
        <w:ind w:left="0"/>
        <w:jc w:val="both"/>
        <w:rPr>
          <w:rFonts w:ascii="Arial" w:hAnsi="Arial" w:cs="Arial"/>
          <w:sz w:val="21"/>
          <w:szCs w:val="21"/>
        </w:rPr>
      </w:pPr>
    </w:p>
    <w:tbl>
      <w:tblPr>
        <w:tblW w:w="10153" w:type="dxa"/>
        <w:tblInd w:w="-856" w:type="dxa"/>
        <w:tblCellMar>
          <w:left w:w="70" w:type="dxa"/>
          <w:right w:w="70" w:type="dxa"/>
        </w:tblCellMar>
        <w:tblLook w:val="04A0" w:firstRow="1" w:lastRow="0" w:firstColumn="1" w:lastColumn="0" w:noHBand="0" w:noVBand="1"/>
      </w:tblPr>
      <w:tblGrid>
        <w:gridCol w:w="570"/>
        <w:gridCol w:w="6660"/>
        <w:gridCol w:w="1573"/>
        <w:gridCol w:w="1341"/>
        <w:gridCol w:w="9"/>
      </w:tblGrid>
      <w:tr w:rsidR="007C4E2E" w:rsidRPr="00391264" w14:paraId="4F2A114B" w14:textId="77777777" w:rsidTr="00380621">
        <w:trPr>
          <w:gridAfter w:val="1"/>
          <w:wAfter w:w="9" w:type="dxa"/>
          <w:trHeight w:val="720"/>
        </w:trPr>
        <w:tc>
          <w:tcPr>
            <w:tcW w:w="570" w:type="dxa"/>
            <w:tcBorders>
              <w:top w:val="single" w:sz="4" w:space="0" w:color="auto"/>
              <w:left w:val="single" w:sz="4" w:space="0" w:color="auto"/>
              <w:bottom w:val="single" w:sz="4" w:space="0" w:color="auto"/>
              <w:right w:val="single" w:sz="4" w:space="0" w:color="auto"/>
            </w:tcBorders>
            <w:vAlign w:val="center"/>
            <w:hideMark/>
          </w:tcPr>
          <w:p w14:paraId="63F37157"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t>ITEM</w:t>
            </w:r>
          </w:p>
        </w:tc>
        <w:tc>
          <w:tcPr>
            <w:tcW w:w="6660" w:type="dxa"/>
            <w:tcBorders>
              <w:top w:val="single" w:sz="4" w:space="0" w:color="auto"/>
              <w:left w:val="nil"/>
              <w:bottom w:val="single" w:sz="4" w:space="0" w:color="auto"/>
              <w:right w:val="single" w:sz="4" w:space="0" w:color="auto"/>
            </w:tcBorders>
            <w:vAlign w:val="center"/>
            <w:hideMark/>
          </w:tcPr>
          <w:p w14:paraId="0D4FF7A4"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t>LOCAL</w:t>
            </w:r>
          </w:p>
        </w:tc>
        <w:tc>
          <w:tcPr>
            <w:tcW w:w="1573" w:type="dxa"/>
            <w:tcBorders>
              <w:top w:val="single" w:sz="4" w:space="0" w:color="auto"/>
              <w:left w:val="nil"/>
              <w:bottom w:val="single" w:sz="4" w:space="0" w:color="auto"/>
              <w:right w:val="single" w:sz="4" w:space="0" w:color="auto"/>
            </w:tcBorders>
            <w:vAlign w:val="center"/>
            <w:hideMark/>
          </w:tcPr>
          <w:p w14:paraId="4FDC0AAC"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t>QUANTIDADE DE CAIXAS NO LOCAL</w:t>
            </w:r>
          </w:p>
        </w:tc>
        <w:tc>
          <w:tcPr>
            <w:tcW w:w="1341" w:type="dxa"/>
            <w:tcBorders>
              <w:top w:val="single" w:sz="4" w:space="0" w:color="auto"/>
              <w:left w:val="nil"/>
              <w:bottom w:val="single" w:sz="4" w:space="0" w:color="auto"/>
              <w:right w:val="single" w:sz="4" w:space="0" w:color="auto"/>
            </w:tcBorders>
            <w:vAlign w:val="center"/>
            <w:hideMark/>
          </w:tcPr>
          <w:p w14:paraId="479235E3"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t>CAPACIDADE DA CAIXA</w:t>
            </w:r>
          </w:p>
        </w:tc>
      </w:tr>
      <w:tr w:rsidR="007C4E2E" w:rsidRPr="00391264" w14:paraId="6AC65D8F" w14:textId="77777777" w:rsidTr="00380621">
        <w:trPr>
          <w:trHeight w:val="288"/>
        </w:trPr>
        <w:tc>
          <w:tcPr>
            <w:tcW w:w="1015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1BE63D32"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t xml:space="preserve">SECRETARIA DE SAÚDE </w:t>
            </w:r>
          </w:p>
        </w:tc>
      </w:tr>
      <w:tr w:rsidR="007C4E2E" w:rsidRPr="00391264" w14:paraId="2BE6D063"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5700323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6660" w:type="dxa"/>
            <w:tcBorders>
              <w:top w:val="nil"/>
              <w:left w:val="nil"/>
              <w:bottom w:val="single" w:sz="4" w:space="0" w:color="auto"/>
              <w:right w:val="single" w:sz="4" w:space="0" w:color="auto"/>
            </w:tcBorders>
            <w:vAlign w:val="center"/>
            <w:hideMark/>
          </w:tcPr>
          <w:p w14:paraId="3D92ED7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Centro de Especialidades  </w:t>
            </w:r>
          </w:p>
        </w:tc>
        <w:tc>
          <w:tcPr>
            <w:tcW w:w="1573" w:type="dxa"/>
            <w:tcBorders>
              <w:top w:val="nil"/>
              <w:left w:val="nil"/>
              <w:bottom w:val="single" w:sz="4" w:space="0" w:color="auto"/>
              <w:right w:val="single" w:sz="4" w:space="0" w:color="auto"/>
            </w:tcBorders>
            <w:vAlign w:val="center"/>
            <w:hideMark/>
          </w:tcPr>
          <w:p w14:paraId="48AC389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120383E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0E979925"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50D53FA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6660" w:type="dxa"/>
            <w:tcBorders>
              <w:top w:val="nil"/>
              <w:left w:val="nil"/>
              <w:bottom w:val="single" w:sz="4" w:space="0" w:color="auto"/>
              <w:right w:val="single" w:sz="4" w:space="0" w:color="auto"/>
            </w:tcBorders>
            <w:vAlign w:val="center"/>
            <w:hideMark/>
          </w:tcPr>
          <w:p w14:paraId="1FF7D3C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Unidade de Saúde da Família da Sede / Secretaria de Saúde/ CAAB (Reservatório subterrâneo)</w:t>
            </w:r>
          </w:p>
        </w:tc>
        <w:tc>
          <w:tcPr>
            <w:tcW w:w="1573" w:type="dxa"/>
            <w:tcBorders>
              <w:top w:val="nil"/>
              <w:left w:val="nil"/>
              <w:bottom w:val="single" w:sz="4" w:space="0" w:color="auto"/>
              <w:right w:val="single" w:sz="4" w:space="0" w:color="auto"/>
            </w:tcBorders>
            <w:vAlign w:val="center"/>
            <w:hideMark/>
          </w:tcPr>
          <w:p w14:paraId="0183E7D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3C61CA3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18000 L</w:t>
            </w:r>
          </w:p>
        </w:tc>
      </w:tr>
      <w:tr w:rsidR="007C4E2E" w:rsidRPr="00391264" w14:paraId="68E3EAC4"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8DAD45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w:t>
            </w:r>
          </w:p>
        </w:tc>
        <w:tc>
          <w:tcPr>
            <w:tcW w:w="6660" w:type="dxa"/>
            <w:tcBorders>
              <w:top w:val="nil"/>
              <w:left w:val="nil"/>
              <w:bottom w:val="single" w:sz="4" w:space="0" w:color="auto"/>
              <w:right w:val="single" w:sz="4" w:space="0" w:color="auto"/>
            </w:tcBorders>
            <w:vAlign w:val="center"/>
            <w:hideMark/>
          </w:tcPr>
          <w:p w14:paraId="2E11EF4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Centro de Atenção Psicossocial (CAPSI)</w:t>
            </w:r>
          </w:p>
        </w:tc>
        <w:tc>
          <w:tcPr>
            <w:tcW w:w="1573" w:type="dxa"/>
            <w:tcBorders>
              <w:top w:val="nil"/>
              <w:left w:val="nil"/>
              <w:bottom w:val="single" w:sz="4" w:space="0" w:color="auto"/>
              <w:right w:val="single" w:sz="4" w:space="0" w:color="auto"/>
            </w:tcBorders>
            <w:vAlign w:val="center"/>
            <w:hideMark/>
          </w:tcPr>
          <w:p w14:paraId="0114EAB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1A7DD86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3C18FC43"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0AB2568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4</w:t>
            </w:r>
          </w:p>
        </w:tc>
        <w:tc>
          <w:tcPr>
            <w:tcW w:w="6660" w:type="dxa"/>
            <w:tcBorders>
              <w:top w:val="nil"/>
              <w:left w:val="nil"/>
              <w:bottom w:val="single" w:sz="4" w:space="0" w:color="auto"/>
              <w:right w:val="single" w:sz="4" w:space="0" w:color="auto"/>
            </w:tcBorders>
            <w:vAlign w:val="center"/>
            <w:hideMark/>
          </w:tcPr>
          <w:p w14:paraId="76AD673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Unidade de Saúde da Família Maria Feliciana</w:t>
            </w:r>
          </w:p>
        </w:tc>
        <w:tc>
          <w:tcPr>
            <w:tcW w:w="1573" w:type="dxa"/>
            <w:tcBorders>
              <w:top w:val="nil"/>
              <w:left w:val="nil"/>
              <w:bottom w:val="single" w:sz="4" w:space="0" w:color="auto"/>
              <w:right w:val="single" w:sz="4" w:space="0" w:color="auto"/>
            </w:tcBorders>
            <w:vAlign w:val="center"/>
            <w:hideMark/>
          </w:tcPr>
          <w:p w14:paraId="755E308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3977984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4C6B3D30"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2592597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lastRenderedPageBreak/>
              <w:t>5</w:t>
            </w:r>
          </w:p>
        </w:tc>
        <w:tc>
          <w:tcPr>
            <w:tcW w:w="6660" w:type="dxa"/>
            <w:tcBorders>
              <w:top w:val="nil"/>
              <w:left w:val="nil"/>
              <w:bottom w:val="single" w:sz="4" w:space="0" w:color="auto"/>
              <w:right w:val="single" w:sz="4" w:space="0" w:color="auto"/>
            </w:tcBorders>
            <w:vAlign w:val="center"/>
            <w:hideMark/>
          </w:tcPr>
          <w:p w14:paraId="7A7F6D9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Unidade de Saúde da Família José Nelito Victório</w:t>
            </w:r>
          </w:p>
        </w:tc>
        <w:tc>
          <w:tcPr>
            <w:tcW w:w="1573" w:type="dxa"/>
            <w:tcBorders>
              <w:top w:val="nil"/>
              <w:left w:val="nil"/>
              <w:bottom w:val="single" w:sz="4" w:space="0" w:color="auto"/>
              <w:right w:val="single" w:sz="4" w:space="0" w:color="auto"/>
            </w:tcBorders>
            <w:vAlign w:val="center"/>
            <w:hideMark/>
          </w:tcPr>
          <w:p w14:paraId="059B422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30446F3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30B6E766"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49173AB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6</w:t>
            </w:r>
          </w:p>
        </w:tc>
        <w:tc>
          <w:tcPr>
            <w:tcW w:w="6660" w:type="dxa"/>
            <w:tcBorders>
              <w:top w:val="nil"/>
              <w:left w:val="nil"/>
              <w:bottom w:val="single" w:sz="4" w:space="0" w:color="auto"/>
              <w:right w:val="single" w:sz="4" w:space="0" w:color="auto"/>
            </w:tcBorders>
            <w:vAlign w:val="center"/>
            <w:hideMark/>
          </w:tcPr>
          <w:p w14:paraId="1B348E5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Unidade de Saúde da Família </w:t>
            </w:r>
            <w:proofErr w:type="spellStart"/>
            <w:r w:rsidRPr="00391264">
              <w:rPr>
                <w:rFonts w:ascii="Arial" w:eastAsia="Times New Roman" w:hAnsi="Arial" w:cs="Arial"/>
                <w:color w:val="000000"/>
                <w:sz w:val="18"/>
                <w:szCs w:val="18"/>
                <w:lang w:eastAsia="pt-BR"/>
              </w:rPr>
              <w:t>Bedo</w:t>
            </w:r>
            <w:proofErr w:type="spellEnd"/>
            <w:r w:rsidRPr="00391264">
              <w:rPr>
                <w:rFonts w:ascii="Arial" w:eastAsia="Times New Roman" w:hAnsi="Arial" w:cs="Arial"/>
                <w:color w:val="000000"/>
                <w:sz w:val="18"/>
                <w:szCs w:val="18"/>
                <w:lang w:eastAsia="pt-BR"/>
              </w:rPr>
              <w:t xml:space="preserve"> Ferreira Brito </w:t>
            </w:r>
          </w:p>
        </w:tc>
        <w:tc>
          <w:tcPr>
            <w:tcW w:w="1573" w:type="dxa"/>
            <w:tcBorders>
              <w:top w:val="nil"/>
              <w:left w:val="nil"/>
              <w:bottom w:val="single" w:sz="4" w:space="0" w:color="auto"/>
              <w:right w:val="single" w:sz="4" w:space="0" w:color="auto"/>
            </w:tcBorders>
            <w:vAlign w:val="center"/>
            <w:hideMark/>
          </w:tcPr>
          <w:p w14:paraId="4A45963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6AA0AA6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62E71E1E"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73D7F8B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7</w:t>
            </w:r>
          </w:p>
        </w:tc>
        <w:tc>
          <w:tcPr>
            <w:tcW w:w="6660" w:type="dxa"/>
            <w:tcBorders>
              <w:top w:val="nil"/>
              <w:left w:val="nil"/>
              <w:bottom w:val="single" w:sz="4" w:space="0" w:color="auto"/>
              <w:right w:val="single" w:sz="4" w:space="0" w:color="auto"/>
            </w:tcBorders>
            <w:vAlign w:val="center"/>
            <w:hideMark/>
          </w:tcPr>
          <w:p w14:paraId="3F6C607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Unidade de Saúde da Família Hostílio Novaes </w:t>
            </w:r>
          </w:p>
        </w:tc>
        <w:tc>
          <w:tcPr>
            <w:tcW w:w="1573" w:type="dxa"/>
            <w:tcBorders>
              <w:top w:val="nil"/>
              <w:left w:val="nil"/>
              <w:bottom w:val="single" w:sz="4" w:space="0" w:color="auto"/>
              <w:right w:val="single" w:sz="4" w:space="0" w:color="auto"/>
            </w:tcBorders>
            <w:vAlign w:val="center"/>
            <w:hideMark/>
          </w:tcPr>
          <w:p w14:paraId="3BBD77B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6EA59F8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36298F3E"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577B57C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8</w:t>
            </w:r>
          </w:p>
        </w:tc>
        <w:tc>
          <w:tcPr>
            <w:tcW w:w="6660" w:type="dxa"/>
            <w:tcBorders>
              <w:top w:val="nil"/>
              <w:left w:val="nil"/>
              <w:bottom w:val="single" w:sz="4" w:space="0" w:color="auto"/>
              <w:right w:val="single" w:sz="4" w:space="0" w:color="auto"/>
            </w:tcBorders>
            <w:vAlign w:val="center"/>
            <w:hideMark/>
          </w:tcPr>
          <w:p w14:paraId="31E2BF2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Unidade de Saúde da Família Raimundo Victorio </w:t>
            </w:r>
          </w:p>
        </w:tc>
        <w:tc>
          <w:tcPr>
            <w:tcW w:w="1573" w:type="dxa"/>
            <w:tcBorders>
              <w:top w:val="nil"/>
              <w:left w:val="nil"/>
              <w:bottom w:val="single" w:sz="4" w:space="0" w:color="auto"/>
              <w:right w:val="single" w:sz="4" w:space="0" w:color="auto"/>
            </w:tcBorders>
            <w:vAlign w:val="center"/>
            <w:hideMark/>
          </w:tcPr>
          <w:p w14:paraId="62CB7FC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33F0C104"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2000 L</w:t>
            </w:r>
          </w:p>
        </w:tc>
      </w:tr>
      <w:tr w:rsidR="007C4E2E" w:rsidRPr="00391264" w14:paraId="1E765FA4"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736920B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9</w:t>
            </w:r>
          </w:p>
        </w:tc>
        <w:tc>
          <w:tcPr>
            <w:tcW w:w="6660" w:type="dxa"/>
            <w:tcBorders>
              <w:top w:val="nil"/>
              <w:left w:val="nil"/>
              <w:bottom w:val="single" w:sz="4" w:space="0" w:color="auto"/>
              <w:right w:val="single" w:sz="4" w:space="0" w:color="auto"/>
            </w:tcBorders>
            <w:vAlign w:val="center"/>
            <w:hideMark/>
          </w:tcPr>
          <w:p w14:paraId="23196C4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Unidade de Saúde da Família Alcides Pereira de Aguiar</w:t>
            </w:r>
          </w:p>
        </w:tc>
        <w:tc>
          <w:tcPr>
            <w:tcW w:w="1573" w:type="dxa"/>
            <w:tcBorders>
              <w:top w:val="nil"/>
              <w:left w:val="nil"/>
              <w:bottom w:val="single" w:sz="4" w:space="0" w:color="auto"/>
              <w:right w:val="single" w:sz="4" w:space="0" w:color="auto"/>
            </w:tcBorders>
            <w:vAlign w:val="center"/>
            <w:hideMark/>
          </w:tcPr>
          <w:p w14:paraId="215C424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6B6861A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7E1050CD"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3E3FDDA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w:t>
            </w:r>
          </w:p>
        </w:tc>
        <w:tc>
          <w:tcPr>
            <w:tcW w:w="6660" w:type="dxa"/>
            <w:tcBorders>
              <w:top w:val="nil"/>
              <w:left w:val="nil"/>
              <w:bottom w:val="single" w:sz="4" w:space="0" w:color="auto"/>
              <w:right w:val="single" w:sz="4" w:space="0" w:color="auto"/>
            </w:tcBorders>
            <w:vAlign w:val="center"/>
            <w:hideMark/>
          </w:tcPr>
          <w:p w14:paraId="33286AE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Unidade de Saúde da Família </w:t>
            </w:r>
            <w:proofErr w:type="spellStart"/>
            <w:r w:rsidRPr="00391264">
              <w:rPr>
                <w:rFonts w:ascii="Arial" w:eastAsia="Times New Roman" w:hAnsi="Arial" w:cs="Arial"/>
                <w:color w:val="000000"/>
                <w:sz w:val="18"/>
                <w:szCs w:val="18"/>
                <w:lang w:eastAsia="pt-BR"/>
              </w:rPr>
              <w:t>Canatubiá</w:t>
            </w:r>
            <w:proofErr w:type="spellEnd"/>
            <w:r w:rsidRPr="00391264">
              <w:rPr>
                <w:rFonts w:ascii="Arial" w:eastAsia="Times New Roman" w:hAnsi="Arial" w:cs="Arial"/>
                <w:color w:val="000000"/>
                <w:sz w:val="18"/>
                <w:szCs w:val="18"/>
                <w:lang w:eastAsia="pt-BR"/>
              </w:rPr>
              <w:t xml:space="preserve"> </w:t>
            </w:r>
          </w:p>
        </w:tc>
        <w:tc>
          <w:tcPr>
            <w:tcW w:w="1573" w:type="dxa"/>
            <w:tcBorders>
              <w:top w:val="nil"/>
              <w:left w:val="nil"/>
              <w:bottom w:val="single" w:sz="4" w:space="0" w:color="auto"/>
              <w:right w:val="single" w:sz="4" w:space="0" w:color="auto"/>
            </w:tcBorders>
            <w:vAlign w:val="center"/>
            <w:hideMark/>
          </w:tcPr>
          <w:p w14:paraId="3098E73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74EB32F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1000 L </w:t>
            </w:r>
          </w:p>
        </w:tc>
      </w:tr>
      <w:tr w:rsidR="007C4E2E" w:rsidRPr="00391264" w14:paraId="2CBEAC07" w14:textId="77777777" w:rsidTr="00380621">
        <w:trPr>
          <w:trHeight w:val="288"/>
        </w:trPr>
        <w:tc>
          <w:tcPr>
            <w:tcW w:w="1015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52F8C587"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t>SECRETARIA DE EDUCAÇÃO, CULTURA, ESPORTE E LAZER</w:t>
            </w:r>
          </w:p>
        </w:tc>
      </w:tr>
      <w:tr w:rsidR="007C4E2E" w:rsidRPr="00391264" w14:paraId="1E0AED90"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29DA562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11</w:t>
            </w:r>
          </w:p>
        </w:tc>
        <w:tc>
          <w:tcPr>
            <w:tcW w:w="6660" w:type="dxa"/>
            <w:tcBorders>
              <w:top w:val="nil"/>
              <w:left w:val="nil"/>
              <w:bottom w:val="single" w:sz="4" w:space="0" w:color="auto"/>
              <w:right w:val="single" w:sz="4" w:space="0" w:color="auto"/>
            </w:tcBorders>
            <w:vAlign w:val="center"/>
            <w:hideMark/>
          </w:tcPr>
          <w:p w14:paraId="3828905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AUDITÓRIO ASTÉRIO MACIEL DE FREITAS</w:t>
            </w:r>
          </w:p>
        </w:tc>
        <w:tc>
          <w:tcPr>
            <w:tcW w:w="1573" w:type="dxa"/>
            <w:tcBorders>
              <w:top w:val="nil"/>
              <w:left w:val="nil"/>
              <w:bottom w:val="single" w:sz="4" w:space="0" w:color="auto"/>
              <w:right w:val="single" w:sz="4" w:space="0" w:color="auto"/>
            </w:tcBorders>
            <w:vAlign w:val="center"/>
            <w:hideMark/>
          </w:tcPr>
          <w:p w14:paraId="0736B9A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597CA67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48ED5D09"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244867F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11</w:t>
            </w:r>
          </w:p>
        </w:tc>
        <w:tc>
          <w:tcPr>
            <w:tcW w:w="6660" w:type="dxa"/>
            <w:tcBorders>
              <w:top w:val="nil"/>
              <w:left w:val="nil"/>
              <w:bottom w:val="single" w:sz="4" w:space="0" w:color="auto"/>
              <w:right w:val="single" w:sz="4" w:space="0" w:color="auto"/>
            </w:tcBorders>
            <w:vAlign w:val="center"/>
            <w:hideMark/>
          </w:tcPr>
          <w:p w14:paraId="08C9EAA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AUDITÓRIO ASTÉRIO MACIEL DE FREITAS</w:t>
            </w:r>
          </w:p>
        </w:tc>
        <w:tc>
          <w:tcPr>
            <w:tcW w:w="1573" w:type="dxa"/>
            <w:tcBorders>
              <w:top w:val="nil"/>
              <w:left w:val="nil"/>
              <w:bottom w:val="single" w:sz="4" w:space="0" w:color="auto"/>
              <w:right w:val="single" w:sz="4" w:space="0" w:color="auto"/>
            </w:tcBorders>
            <w:vAlign w:val="center"/>
            <w:hideMark/>
          </w:tcPr>
          <w:p w14:paraId="453B62F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w:t>
            </w:r>
          </w:p>
        </w:tc>
        <w:tc>
          <w:tcPr>
            <w:tcW w:w="1341" w:type="dxa"/>
            <w:tcBorders>
              <w:top w:val="nil"/>
              <w:left w:val="nil"/>
              <w:bottom w:val="single" w:sz="4" w:space="0" w:color="auto"/>
              <w:right w:val="single" w:sz="4" w:space="0" w:color="auto"/>
            </w:tcBorders>
            <w:vAlign w:val="center"/>
            <w:hideMark/>
          </w:tcPr>
          <w:p w14:paraId="12510304"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0B8834F4"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5516FF0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12</w:t>
            </w:r>
          </w:p>
        </w:tc>
        <w:tc>
          <w:tcPr>
            <w:tcW w:w="6660" w:type="dxa"/>
            <w:tcBorders>
              <w:top w:val="nil"/>
              <w:left w:val="nil"/>
              <w:bottom w:val="single" w:sz="4" w:space="0" w:color="auto"/>
              <w:right w:val="single" w:sz="4" w:space="0" w:color="auto"/>
            </w:tcBorders>
            <w:vAlign w:val="center"/>
            <w:hideMark/>
          </w:tcPr>
          <w:p w14:paraId="6E42AAC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CAAE - OSCAR CORREIA</w:t>
            </w:r>
          </w:p>
        </w:tc>
        <w:tc>
          <w:tcPr>
            <w:tcW w:w="1573" w:type="dxa"/>
            <w:tcBorders>
              <w:top w:val="nil"/>
              <w:left w:val="nil"/>
              <w:bottom w:val="single" w:sz="4" w:space="0" w:color="auto"/>
              <w:right w:val="single" w:sz="4" w:space="0" w:color="auto"/>
            </w:tcBorders>
            <w:vAlign w:val="center"/>
            <w:hideMark/>
          </w:tcPr>
          <w:p w14:paraId="0E9F4C9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104A400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7CB834E3"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03641C4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13</w:t>
            </w:r>
          </w:p>
        </w:tc>
        <w:tc>
          <w:tcPr>
            <w:tcW w:w="6660" w:type="dxa"/>
            <w:tcBorders>
              <w:top w:val="nil"/>
              <w:left w:val="nil"/>
              <w:bottom w:val="single" w:sz="4" w:space="0" w:color="auto"/>
              <w:right w:val="single" w:sz="4" w:space="0" w:color="auto"/>
            </w:tcBorders>
            <w:vAlign w:val="center"/>
            <w:hideMark/>
          </w:tcPr>
          <w:p w14:paraId="329DAD0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CENTRO CULTURAL DE ACAJUTIBA </w:t>
            </w:r>
          </w:p>
        </w:tc>
        <w:tc>
          <w:tcPr>
            <w:tcW w:w="1573" w:type="dxa"/>
            <w:tcBorders>
              <w:top w:val="nil"/>
              <w:left w:val="nil"/>
              <w:bottom w:val="single" w:sz="4" w:space="0" w:color="auto"/>
              <w:right w:val="single" w:sz="4" w:space="0" w:color="auto"/>
            </w:tcBorders>
            <w:vAlign w:val="center"/>
            <w:hideMark/>
          </w:tcPr>
          <w:p w14:paraId="6602D7B4"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1619F42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29F98836"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41D1D59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14</w:t>
            </w:r>
          </w:p>
        </w:tc>
        <w:tc>
          <w:tcPr>
            <w:tcW w:w="6660" w:type="dxa"/>
            <w:tcBorders>
              <w:top w:val="nil"/>
              <w:left w:val="nil"/>
              <w:bottom w:val="single" w:sz="4" w:space="0" w:color="auto"/>
              <w:right w:val="single" w:sz="4" w:space="0" w:color="auto"/>
            </w:tcBorders>
            <w:vAlign w:val="center"/>
            <w:hideMark/>
          </w:tcPr>
          <w:p w14:paraId="29FABAC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CENTRO MUNICIPAL DE EDUCAÇÃO INFANTIL - CMEI</w:t>
            </w:r>
          </w:p>
        </w:tc>
        <w:tc>
          <w:tcPr>
            <w:tcW w:w="1573" w:type="dxa"/>
            <w:tcBorders>
              <w:top w:val="nil"/>
              <w:left w:val="nil"/>
              <w:bottom w:val="single" w:sz="4" w:space="0" w:color="auto"/>
              <w:right w:val="single" w:sz="4" w:space="0" w:color="auto"/>
            </w:tcBorders>
            <w:vAlign w:val="center"/>
            <w:hideMark/>
          </w:tcPr>
          <w:p w14:paraId="12DC000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w:t>
            </w:r>
          </w:p>
        </w:tc>
        <w:tc>
          <w:tcPr>
            <w:tcW w:w="1341" w:type="dxa"/>
            <w:tcBorders>
              <w:top w:val="nil"/>
              <w:left w:val="nil"/>
              <w:bottom w:val="single" w:sz="4" w:space="0" w:color="auto"/>
              <w:right w:val="single" w:sz="4" w:space="0" w:color="auto"/>
            </w:tcBorders>
            <w:vAlign w:val="center"/>
            <w:hideMark/>
          </w:tcPr>
          <w:p w14:paraId="1CF97B3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4E6ACAF1"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4EB4A2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15</w:t>
            </w:r>
          </w:p>
        </w:tc>
        <w:tc>
          <w:tcPr>
            <w:tcW w:w="6660" w:type="dxa"/>
            <w:tcBorders>
              <w:top w:val="nil"/>
              <w:left w:val="nil"/>
              <w:bottom w:val="single" w:sz="4" w:space="0" w:color="auto"/>
              <w:right w:val="single" w:sz="4" w:space="0" w:color="auto"/>
            </w:tcBorders>
            <w:vAlign w:val="center"/>
            <w:hideMark/>
          </w:tcPr>
          <w:p w14:paraId="3189498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CRECHE MUNICIPAL DAMASIO RODRIGUES DE ANDRADE</w:t>
            </w:r>
          </w:p>
        </w:tc>
        <w:tc>
          <w:tcPr>
            <w:tcW w:w="1573" w:type="dxa"/>
            <w:tcBorders>
              <w:top w:val="nil"/>
              <w:left w:val="nil"/>
              <w:bottom w:val="single" w:sz="4" w:space="0" w:color="auto"/>
              <w:right w:val="single" w:sz="4" w:space="0" w:color="auto"/>
            </w:tcBorders>
            <w:vAlign w:val="center"/>
            <w:hideMark/>
          </w:tcPr>
          <w:p w14:paraId="7AD7C90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4348798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0A0CF3B7"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71F8616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15</w:t>
            </w:r>
          </w:p>
        </w:tc>
        <w:tc>
          <w:tcPr>
            <w:tcW w:w="6660" w:type="dxa"/>
            <w:tcBorders>
              <w:top w:val="nil"/>
              <w:left w:val="nil"/>
              <w:bottom w:val="single" w:sz="4" w:space="0" w:color="auto"/>
              <w:right w:val="single" w:sz="4" w:space="0" w:color="auto"/>
            </w:tcBorders>
            <w:vAlign w:val="center"/>
            <w:hideMark/>
          </w:tcPr>
          <w:p w14:paraId="60BDB52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CRECHE MUNICIPAL DAMASIO RODRIGUES DE ANDRADE</w:t>
            </w:r>
          </w:p>
        </w:tc>
        <w:tc>
          <w:tcPr>
            <w:tcW w:w="1573" w:type="dxa"/>
            <w:tcBorders>
              <w:top w:val="nil"/>
              <w:left w:val="nil"/>
              <w:bottom w:val="single" w:sz="4" w:space="0" w:color="auto"/>
              <w:right w:val="single" w:sz="4" w:space="0" w:color="auto"/>
            </w:tcBorders>
            <w:vAlign w:val="center"/>
            <w:hideMark/>
          </w:tcPr>
          <w:p w14:paraId="68DBD2C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5431801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10000 L</w:t>
            </w:r>
          </w:p>
        </w:tc>
      </w:tr>
      <w:tr w:rsidR="007C4E2E" w:rsidRPr="00391264" w14:paraId="37AF7E4C"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2DEE6DC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16</w:t>
            </w:r>
          </w:p>
        </w:tc>
        <w:tc>
          <w:tcPr>
            <w:tcW w:w="6660" w:type="dxa"/>
            <w:tcBorders>
              <w:top w:val="nil"/>
              <w:left w:val="nil"/>
              <w:bottom w:val="single" w:sz="4" w:space="0" w:color="auto"/>
              <w:right w:val="single" w:sz="4" w:space="0" w:color="auto"/>
            </w:tcBorders>
            <w:vAlign w:val="center"/>
            <w:hideMark/>
          </w:tcPr>
          <w:p w14:paraId="2EF62AE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CRECHE MUNICIPAL DONA JULIA</w:t>
            </w:r>
          </w:p>
        </w:tc>
        <w:tc>
          <w:tcPr>
            <w:tcW w:w="1573" w:type="dxa"/>
            <w:tcBorders>
              <w:top w:val="nil"/>
              <w:left w:val="nil"/>
              <w:bottom w:val="single" w:sz="4" w:space="0" w:color="auto"/>
              <w:right w:val="single" w:sz="4" w:space="0" w:color="auto"/>
            </w:tcBorders>
            <w:vAlign w:val="center"/>
            <w:hideMark/>
          </w:tcPr>
          <w:p w14:paraId="34D8E84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005428D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124CE880"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28CFA4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17</w:t>
            </w:r>
          </w:p>
        </w:tc>
        <w:tc>
          <w:tcPr>
            <w:tcW w:w="6660" w:type="dxa"/>
            <w:tcBorders>
              <w:top w:val="nil"/>
              <w:left w:val="nil"/>
              <w:bottom w:val="single" w:sz="4" w:space="0" w:color="auto"/>
              <w:right w:val="single" w:sz="4" w:space="0" w:color="auto"/>
            </w:tcBorders>
            <w:vAlign w:val="center"/>
            <w:hideMark/>
          </w:tcPr>
          <w:p w14:paraId="556B829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CRECHE MUNICIPAL JOSÉ DOS REIS</w:t>
            </w:r>
          </w:p>
        </w:tc>
        <w:tc>
          <w:tcPr>
            <w:tcW w:w="1573" w:type="dxa"/>
            <w:tcBorders>
              <w:top w:val="nil"/>
              <w:left w:val="nil"/>
              <w:bottom w:val="single" w:sz="4" w:space="0" w:color="auto"/>
              <w:right w:val="single" w:sz="4" w:space="0" w:color="auto"/>
            </w:tcBorders>
            <w:vAlign w:val="center"/>
            <w:hideMark/>
          </w:tcPr>
          <w:p w14:paraId="187E99A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4BDA571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5000 L</w:t>
            </w:r>
          </w:p>
        </w:tc>
      </w:tr>
      <w:tr w:rsidR="007C4E2E" w:rsidRPr="00391264" w14:paraId="0D28F2C2"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2B803EB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18</w:t>
            </w:r>
          </w:p>
        </w:tc>
        <w:tc>
          <w:tcPr>
            <w:tcW w:w="6660" w:type="dxa"/>
            <w:tcBorders>
              <w:top w:val="nil"/>
              <w:left w:val="nil"/>
              <w:bottom w:val="single" w:sz="4" w:space="0" w:color="auto"/>
              <w:right w:val="single" w:sz="4" w:space="0" w:color="auto"/>
            </w:tcBorders>
            <w:vAlign w:val="center"/>
            <w:hideMark/>
          </w:tcPr>
          <w:p w14:paraId="71F369A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CRECHE MUNICIPAL MARIA LUZIA COSTA DOS SANTOS</w:t>
            </w:r>
          </w:p>
        </w:tc>
        <w:tc>
          <w:tcPr>
            <w:tcW w:w="1573" w:type="dxa"/>
            <w:tcBorders>
              <w:top w:val="nil"/>
              <w:left w:val="nil"/>
              <w:bottom w:val="single" w:sz="4" w:space="0" w:color="auto"/>
              <w:right w:val="single" w:sz="4" w:space="0" w:color="auto"/>
            </w:tcBorders>
            <w:vAlign w:val="center"/>
            <w:hideMark/>
          </w:tcPr>
          <w:p w14:paraId="2229A7E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331A25C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30000 L</w:t>
            </w:r>
          </w:p>
        </w:tc>
      </w:tr>
      <w:tr w:rsidR="007C4E2E" w:rsidRPr="00391264" w14:paraId="3ADB03BF"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76F5A25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19</w:t>
            </w:r>
          </w:p>
        </w:tc>
        <w:tc>
          <w:tcPr>
            <w:tcW w:w="6660" w:type="dxa"/>
            <w:tcBorders>
              <w:top w:val="nil"/>
              <w:left w:val="nil"/>
              <w:bottom w:val="single" w:sz="4" w:space="0" w:color="auto"/>
              <w:right w:val="single" w:sz="4" w:space="0" w:color="auto"/>
            </w:tcBorders>
            <w:vAlign w:val="center"/>
            <w:hideMark/>
          </w:tcPr>
          <w:p w14:paraId="4860CCD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CRECHE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CORINA CORREIA</w:t>
            </w:r>
          </w:p>
        </w:tc>
        <w:tc>
          <w:tcPr>
            <w:tcW w:w="1573" w:type="dxa"/>
            <w:tcBorders>
              <w:top w:val="nil"/>
              <w:left w:val="nil"/>
              <w:bottom w:val="single" w:sz="4" w:space="0" w:color="auto"/>
              <w:right w:val="single" w:sz="4" w:space="0" w:color="auto"/>
            </w:tcBorders>
            <w:vAlign w:val="center"/>
            <w:hideMark/>
          </w:tcPr>
          <w:p w14:paraId="449F8F5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384B467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6F0D2A2E"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7F2B78E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20</w:t>
            </w:r>
          </w:p>
        </w:tc>
        <w:tc>
          <w:tcPr>
            <w:tcW w:w="6660" w:type="dxa"/>
            <w:tcBorders>
              <w:top w:val="nil"/>
              <w:left w:val="nil"/>
              <w:bottom w:val="single" w:sz="4" w:space="0" w:color="auto"/>
              <w:right w:val="single" w:sz="4" w:space="0" w:color="auto"/>
            </w:tcBorders>
            <w:vAlign w:val="center"/>
            <w:hideMark/>
          </w:tcPr>
          <w:p w14:paraId="41CADAF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CRECHE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MARIA CALAZANS DE SOUZA</w:t>
            </w:r>
          </w:p>
        </w:tc>
        <w:tc>
          <w:tcPr>
            <w:tcW w:w="1573" w:type="dxa"/>
            <w:tcBorders>
              <w:top w:val="nil"/>
              <w:left w:val="nil"/>
              <w:bottom w:val="single" w:sz="4" w:space="0" w:color="auto"/>
              <w:right w:val="single" w:sz="4" w:space="0" w:color="auto"/>
            </w:tcBorders>
            <w:vAlign w:val="center"/>
            <w:hideMark/>
          </w:tcPr>
          <w:p w14:paraId="1E3EF87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70CFCD8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30FB9DA4"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7181B1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21</w:t>
            </w:r>
          </w:p>
        </w:tc>
        <w:tc>
          <w:tcPr>
            <w:tcW w:w="6660" w:type="dxa"/>
            <w:tcBorders>
              <w:top w:val="nil"/>
              <w:left w:val="nil"/>
              <w:bottom w:val="single" w:sz="4" w:space="0" w:color="auto"/>
              <w:right w:val="single" w:sz="4" w:space="0" w:color="auto"/>
            </w:tcBorders>
            <w:vAlign w:val="center"/>
            <w:hideMark/>
          </w:tcPr>
          <w:p w14:paraId="22D3853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CRECHE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MATILDES LOURENÇO </w:t>
            </w:r>
          </w:p>
        </w:tc>
        <w:tc>
          <w:tcPr>
            <w:tcW w:w="1573" w:type="dxa"/>
            <w:tcBorders>
              <w:top w:val="nil"/>
              <w:left w:val="nil"/>
              <w:bottom w:val="single" w:sz="4" w:space="0" w:color="auto"/>
              <w:right w:val="single" w:sz="4" w:space="0" w:color="auto"/>
            </w:tcBorders>
            <w:vAlign w:val="center"/>
            <w:hideMark/>
          </w:tcPr>
          <w:p w14:paraId="27A961C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2817B80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4846F79E"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3FDB5FC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22</w:t>
            </w:r>
          </w:p>
        </w:tc>
        <w:tc>
          <w:tcPr>
            <w:tcW w:w="6660" w:type="dxa"/>
            <w:tcBorders>
              <w:top w:val="nil"/>
              <w:left w:val="nil"/>
              <w:bottom w:val="single" w:sz="4" w:space="0" w:color="auto"/>
              <w:right w:val="single" w:sz="4" w:space="0" w:color="auto"/>
            </w:tcBorders>
            <w:vAlign w:val="center"/>
            <w:hideMark/>
          </w:tcPr>
          <w:p w14:paraId="5DF69F9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ANTÔNIO JOAQUIM DE OLIVEIRA  </w:t>
            </w:r>
          </w:p>
        </w:tc>
        <w:tc>
          <w:tcPr>
            <w:tcW w:w="1573" w:type="dxa"/>
            <w:tcBorders>
              <w:top w:val="nil"/>
              <w:left w:val="nil"/>
              <w:bottom w:val="single" w:sz="4" w:space="0" w:color="auto"/>
              <w:right w:val="single" w:sz="4" w:space="0" w:color="auto"/>
            </w:tcBorders>
            <w:vAlign w:val="center"/>
            <w:hideMark/>
          </w:tcPr>
          <w:p w14:paraId="59559AE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44248674"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5000 L</w:t>
            </w:r>
          </w:p>
        </w:tc>
      </w:tr>
      <w:tr w:rsidR="007C4E2E" w:rsidRPr="00391264" w14:paraId="1724775A"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5963C5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23</w:t>
            </w:r>
          </w:p>
        </w:tc>
        <w:tc>
          <w:tcPr>
            <w:tcW w:w="6660" w:type="dxa"/>
            <w:tcBorders>
              <w:top w:val="nil"/>
              <w:left w:val="nil"/>
              <w:bottom w:val="single" w:sz="4" w:space="0" w:color="auto"/>
              <w:right w:val="single" w:sz="4" w:space="0" w:color="auto"/>
            </w:tcBorders>
            <w:vAlign w:val="center"/>
            <w:hideMark/>
          </w:tcPr>
          <w:p w14:paraId="4F94DA0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ESCOLA MUNICIPAL ANTÔNIO JOSÉ DOS SANTOS</w:t>
            </w:r>
          </w:p>
        </w:tc>
        <w:tc>
          <w:tcPr>
            <w:tcW w:w="1573" w:type="dxa"/>
            <w:tcBorders>
              <w:top w:val="nil"/>
              <w:left w:val="nil"/>
              <w:bottom w:val="single" w:sz="4" w:space="0" w:color="auto"/>
              <w:right w:val="single" w:sz="4" w:space="0" w:color="auto"/>
            </w:tcBorders>
            <w:vAlign w:val="center"/>
            <w:hideMark/>
          </w:tcPr>
          <w:p w14:paraId="1C7DEA6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25966EC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66E89EAF"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D036DD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24</w:t>
            </w:r>
          </w:p>
        </w:tc>
        <w:tc>
          <w:tcPr>
            <w:tcW w:w="6660" w:type="dxa"/>
            <w:tcBorders>
              <w:top w:val="nil"/>
              <w:left w:val="nil"/>
              <w:bottom w:val="single" w:sz="4" w:space="0" w:color="auto"/>
              <w:right w:val="single" w:sz="4" w:space="0" w:color="auto"/>
            </w:tcBorders>
            <w:vAlign w:val="center"/>
            <w:hideMark/>
          </w:tcPr>
          <w:p w14:paraId="379AC40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JOÃO ALVES DOS SANTOS </w:t>
            </w:r>
          </w:p>
        </w:tc>
        <w:tc>
          <w:tcPr>
            <w:tcW w:w="1573" w:type="dxa"/>
            <w:tcBorders>
              <w:top w:val="nil"/>
              <w:left w:val="nil"/>
              <w:bottom w:val="single" w:sz="4" w:space="0" w:color="auto"/>
              <w:right w:val="single" w:sz="4" w:space="0" w:color="auto"/>
            </w:tcBorders>
            <w:vAlign w:val="center"/>
            <w:hideMark/>
          </w:tcPr>
          <w:p w14:paraId="475E12A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7EFDBA7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15000 L</w:t>
            </w:r>
          </w:p>
        </w:tc>
      </w:tr>
      <w:tr w:rsidR="007C4E2E" w:rsidRPr="00391264" w14:paraId="5FF8BB7D"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051C85D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24</w:t>
            </w:r>
          </w:p>
        </w:tc>
        <w:tc>
          <w:tcPr>
            <w:tcW w:w="6660" w:type="dxa"/>
            <w:tcBorders>
              <w:top w:val="nil"/>
              <w:left w:val="nil"/>
              <w:bottom w:val="single" w:sz="4" w:space="0" w:color="auto"/>
              <w:right w:val="single" w:sz="4" w:space="0" w:color="auto"/>
            </w:tcBorders>
            <w:vAlign w:val="center"/>
            <w:hideMark/>
          </w:tcPr>
          <w:p w14:paraId="3247D3B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JOÃO ALVES DOS SANTOS </w:t>
            </w:r>
          </w:p>
        </w:tc>
        <w:tc>
          <w:tcPr>
            <w:tcW w:w="1573" w:type="dxa"/>
            <w:tcBorders>
              <w:top w:val="nil"/>
              <w:left w:val="nil"/>
              <w:bottom w:val="single" w:sz="4" w:space="0" w:color="auto"/>
              <w:right w:val="single" w:sz="4" w:space="0" w:color="auto"/>
            </w:tcBorders>
            <w:vAlign w:val="center"/>
            <w:hideMark/>
          </w:tcPr>
          <w:p w14:paraId="0891CCF4"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5C706C54"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36B1245A"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43D969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25</w:t>
            </w:r>
          </w:p>
        </w:tc>
        <w:tc>
          <w:tcPr>
            <w:tcW w:w="6660" w:type="dxa"/>
            <w:tcBorders>
              <w:top w:val="nil"/>
              <w:left w:val="nil"/>
              <w:bottom w:val="single" w:sz="4" w:space="0" w:color="auto"/>
              <w:right w:val="single" w:sz="4" w:space="0" w:color="auto"/>
            </w:tcBorders>
            <w:vAlign w:val="center"/>
            <w:hideMark/>
          </w:tcPr>
          <w:p w14:paraId="29C79D3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ESCOLA MUNICIPAL NELSON FALHEIROS FROES</w:t>
            </w:r>
          </w:p>
        </w:tc>
        <w:tc>
          <w:tcPr>
            <w:tcW w:w="1573" w:type="dxa"/>
            <w:tcBorders>
              <w:top w:val="nil"/>
              <w:left w:val="nil"/>
              <w:bottom w:val="single" w:sz="4" w:space="0" w:color="auto"/>
              <w:right w:val="single" w:sz="4" w:space="0" w:color="auto"/>
            </w:tcBorders>
            <w:vAlign w:val="center"/>
            <w:hideMark/>
          </w:tcPr>
          <w:p w14:paraId="69E7FA5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037B928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16CB7846"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44CC6C5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26</w:t>
            </w:r>
          </w:p>
        </w:tc>
        <w:tc>
          <w:tcPr>
            <w:tcW w:w="6660" w:type="dxa"/>
            <w:tcBorders>
              <w:top w:val="nil"/>
              <w:left w:val="nil"/>
              <w:bottom w:val="single" w:sz="4" w:space="0" w:color="auto"/>
              <w:right w:val="single" w:sz="4" w:space="0" w:color="auto"/>
            </w:tcBorders>
            <w:vAlign w:val="center"/>
            <w:hideMark/>
          </w:tcPr>
          <w:p w14:paraId="7164D85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JERUZA LIMA DOS SANTOS</w:t>
            </w:r>
          </w:p>
        </w:tc>
        <w:tc>
          <w:tcPr>
            <w:tcW w:w="1573" w:type="dxa"/>
            <w:tcBorders>
              <w:top w:val="nil"/>
              <w:left w:val="nil"/>
              <w:bottom w:val="single" w:sz="4" w:space="0" w:color="auto"/>
              <w:right w:val="single" w:sz="4" w:space="0" w:color="auto"/>
            </w:tcBorders>
            <w:vAlign w:val="center"/>
            <w:hideMark/>
          </w:tcPr>
          <w:p w14:paraId="44CC44D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6B78DD3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2000 L</w:t>
            </w:r>
          </w:p>
        </w:tc>
      </w:tr>
      <w:tr w:rsidR="007C4E2E" w:rsidRPr="00391264" w14:paraId="78829D22"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16D1E17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27</w:t>
            </w:r>
          </w:p>
        </w:tc>
        <w:tc>
          <w:tcPr>
            <w:tcW w:w="6660" w:type="dxa"/>
            <w:tcBorders>
              <w:top w:val="nil"/>
              <w:left w:val="nil"/>
              <w:bottom w:val="single" w:sz="4" w:space="0" w:color="auto"/>
              <w:right w:val="single" w:sz="4" w:space="0" w:color="auto"/>
            </w:tcBorders>
            <w:vAlign w:val="center"/>
            <w:hideMark/>
          </w:tcPr>
          <w:p w14:paraId="0CC4138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MARIA DA GLÓRIA</w:t>
            </w:r>
          </w:p>
        </w:tc>
        <w:tc>
          <w:tcPr>
            <w:tcW w:w="1573" w:type="dxa"/>
            <w:tcBorders>
              <w:top w:val="nil"/>
              <w:left w:val="nil"/>
              <w:bottom w:val="single" w:sz="4" w:space="0" w:color="auto"/>
              <w:right w:val="single" w:sz="4" w:space="0" w:color="auto"/>
            </w:tcBorders>
            <w:vAlign w:val="center"/>
            <w:hideMark/>
          </w:tcPr>
          <w:p w14:paraId="592E3F2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5E3A2AA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2000 L</w:t>
            </w:r>
          </w:p>
        </w:tc>
      </w:tr>
      <w:tr w:rsidR="007C4E2E" w:rsidRPr="00391264" w14:paraId="5205CA4C"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45D30D1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28</w:t>
            </w:r>
          </w:p>
        </w:tc>
        <w:tc>
          <w:tcPr>
            <w:tcW w:w="6660" w:type="dxa"/>
            <w:tcBorders>
              <w:top w:val="nil"/>
              <w:left w:val="nil"/>
              <w:bottom w:val="single" w:sz="4" w:space="0" w:color="auto"/>
              <w:right w:val="single" w:sz="4" w:space="0" w:color="auto"/>
            </w:tcBorders>
            <w:vAlign w:val="center"/>
            <w:hideMark/>
          </w:tcPr>
          <w:p w14:paraId="4CAA59B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MARIA DE LOUDES DE OLIVEIRA VASCONCELOS </w:t>
            </w:r>
          </w:p>
        </w:tc>
        <w:tc>
          <w:tcPr>
            <w:tcW w:w="1573" w:type="dxa"/>
            <w:tcBorders>
              <w:top w:val="nil"/>
              <w:left w:val="nil"/>
              <w:bottom w:val="single" w:sz="4" w:space="0" w:color="auto"/>
              <w:right w:val="single" w:sz="4" w:space="0" w:color="auto"/>
            </w:tcBorders>
            <w:vAlign w:val="center"/>
            <w:hideMark/>
          </w:tcPr>
          <w:p w14:paraId="3E408EF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4DB91FC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15000 L</w:t>
            </w:r>
          </w:p>
        </w:tc>
      </w:tr>
      <w:tr w:rsidR="007C4E2E" w:rsidRPr="00391264" w14:paraId="4F13A4B1"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432EA2B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29</w:t>
            </w:r>
          </w:p>
        </w:tc>
        <w:tc>
          <w:tcPr>
            <w:tcW w:w="6660" w:type="dxa"/>
            <w:tcBorders>
              <w:top w:val="nil"/>
              <w:left w:val="nil"/>
              <w:bottom w:val="single" w:sz="4" w:space="0" w:color="auto"/>
              <w:right w:val="single" w:sz="4" w:space="0" w:color="auto"/>
            </w:tcBorders>
            <w:vAlign w:val="center"/>
            <w:hideMark/>
          </w:tcPr>
          <w:p w14:paraId="6F264AC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MARIA ESPERANÇA LOPES DE ANDRADE (ANEXO ACM)</w:t>
            </w:r>
          </w:p>
        </w:tc>
        <w:tc>
          <w:tcPr>
            <w:tcW w:w="1573" w:type="dxa"/>
            <w:tcBorders>
              <w:top w:val="nil"/>
              <w:left w:val="nil"/>
              <w:bottom w:val="single" w:sz="4" w:space="0" w:color="auto"/>
              <w:right w:val="single" w:sz="4" w:space="0" w:color="auto"/>
            </w:tcBorders>
            <w:vAlign w:val="center"/>
            <w:hideMark/>
          </w:tcPr>
          <w:p w14:paraId="2B0ED85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738EF9D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15000 L </w:t>
            </w:r>
          </w:p>
        </w:tc>
      </w:tr>
      <w:tr w:rsidR="007C4E2E" w:rsidRPr="00391264" w14:paraId="5A9B5CE6"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3FA1F03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w:t>
            </w:r>
          </w:p>
        </w:tc>
        <w:tc>
          <w:tcPr>
            <w:tcW w:w="6660" w:type="dxa"/>
            <w:tcBorders>
              <w:top w:val="nil"/>
              <w:left w:val="nil"/>
              <w:bottom w:val="single" w:sz="4" w:space="0" w:color="auto"/>
              <w:right w:val="single" w:sz="4" w:space="0" w:color="auto"/>
            </w:tcBorders>
            <w:vAlign w:val="center"/>
            <w:hideMark/>
          </w:tcPr>
          <w:p w14:paraId="428A617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MARIA ESPERANÇA LOPES DE ANDRADE </w:t>
            </w:r>
          </w:p>
        </w:tc>
        <w:tc>
          <w:tcPr>
            <w:tcW w:w="1573" w:type="dxa"/>
            <w:tcBorders>
              <w:top w:val="nil"/>
              <w:left w:val="nil"/>
              <w:bottom w:val="single" w:sz="4" w:space="0" w:color="auto"/>
              <w:right w:val="single" w:sz="4" w:space="0" w:color="auto"/>
            </w:tcBorders>
            <w:vAlign w:val="center"/>
            <w:hideMark/>
          </w:tcPr>
          <w:p w14:paraId="51CA4ED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593ED5C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13000 L</w:t>
            </w:r>
          </w:p>
        </w:tc>
      </w:tr>
      <w:tr w:rsidR="007C4E2E" w:rsidRPr="00391264" w14:paraId="3D0E6188"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1547D33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31</w:t>
            </w:r>
          </w:p>
        </w:tc>
        <w:tc>
          <w:tcPr>
            <w:tcW w:w="6660" w:type="dxa"/>
            <w:tcBorders>
              <w:top w:val="nil"/>
              <w:left w:val="nil"/>
              <w:bottom w:val="single" w:sz="4" w:space="0" w:color="auto"/>
              <w:right w:val="single" w:sz="4" w:space="0" w:color="auto"/>
            </w:tcBorders>
            <w:vAlign w:val="center"/>
            <w:hideMark/>
          </w:tcPr>
          <w:p w14:paraId="7F7E17B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RAIMUNDA CORREIA</w:t>
            </w:r>
          </w:p>
        </w:tc>
        <w:tc>
          <w:tcPr>
            <w:tcW w:w="1573" w:type="dxa"/>
            <w:tcBorders>
              <w:top w:val="nil"/>
              <w:left w:val="nil"/>
              <w:bottom w:val="single" w:sz="4" w:space="0" w:color="auto"/>
              <w:right w:val="single" w:sz="4" w:space="0" w:color="auto"/>
            </w:tcBorders>
            <w:vAlign w:val="center"/>
            <w:hideMark/>
          </w:tcPr>
          <w:p w14:paraId="2361305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6289019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10000 L</w:t>
            </w:r>
          </w:p>
        </w:tc>
      </w:tr>
      <w:tr w:rsidR="007C4E2E" w:rsidRPr="00391264" w14:paraId="198A357D"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BC0854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31</w:t>
            </w:r>
          </w:p>
        </w:tc>
        <w:tc>
          <w:tcPr>
            <w:tcW w:w="6660" w:type="dxa"/>
            <w:tcBorders>
              <w:top w:val="nil"/>
              <w:left w:val="nil"/>
              <w:bottom w:val="single" w:sz="4" w:space="0" w:color="auto"/>
              <w:right w:val="single" w:sz="4" w:space="0" w:color="auto"/>
            </w:tcBorders>
            <w:vAlign w:val="center"/>
            <w:hideMark/>
          </w:tcPr>
          <w:p w14:paraId="53C6040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RAIMUNDA CORREIA</w:t>
            </w:r>
          </w:p>
        </w:tc>
        <w:tc>
          <w:tcPr>
            <w:tcW w:w="1573" w:type="dxa"/>
            <w:tcBorders>
              <w:top w:val="nil"/>
              <w:left w:val="nil"/>
              <w:bottom w:val="single" w:sz="4" w:space="0" w:color="auto"/>
              <w:right w:val="single" w:sz="4" w:space="0" w:color="auto"/>
            </w:tcBorders>
            <w:vAlign w:val="center"/>
            <w:hideMark/>
          </w:tcPr>
          <w:p w14:paraId="6E96725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1CAC501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2000 L</w:t>
            </w:r>
          </w:p>
        </w:tc>
      </w:tr>
      <w:tr w:rsidR="007C4E2E" w:rsidRPr="00391264" w14:paraId="63A4F3F8"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6632C4C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31</w:t>
            </w:r>
          </w:p>
        </w:tc>
        <w:tc>
          <w:tcPr>
            <w:tcW w:w="6660" w:type="dxa"/>
            <w:tcBorders>
              <w:top w:val="nil"/>
              <w:left w:val="nil"/>
              <w:bottom w:val="single" w:sz="4" w:space="0" w:color="auto"/>
              <w:right w:val="single" w:sz="4" w:space="0" w:color="auto"/>
            </w:tcBorders>
            <w:vAlign w:val="center"/>
            <w:hideMark/>
          </w:tcPr>
          <w:p w14:paraId="44B4650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RAIMUNDA CORREIA</w:t>
            </w:r>
          </w:p>
        </w:tc>
        <w:tc>
          <w:tcPr>
            <w:tcW w:w="1573" w:type="dxa"/>
            <w:tcBorders>
              <w:top w:val="nil"/>
              <w:left w:val="nil"/>
              <w:bottom w:val="single" w:sz="4" w:space="0" w:color="auto"/>
              <w:right w:val="single" w:sz="4" w:space="0" w:color="auto"/>
            </w:tcBorders>
            <w:vAlign w:val="center"/>
            <w:hideMark/>
          </w:tcPr>
          <w:p w14:paraId="5795A49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22D86B9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500 L</w:t>
            </w:r>
          </w:p>
        </w:tc>
      </w:tr>
      <w:tr w:rsidR="007C4E2E" w:rsidRPr="00391264" w14:paraId="45D9D74E"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4A30690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32</w:t>
            </w:r>
          </w:p>
        </w:tc>
        <w:tc>
          <w:tcPr>
            <w:tcW w:w="6660" w:type="dxa"/>
            <w:tcBorders>
              <w:top w:val="nil"/>
              <w:left w:val="nil"/>
              <w:bottom w:val="single" w:sz="4" w:space="0" w:color="auto"/>
              <w:right w:val="single" w:sz="4" w:space="0" w:color="auto"/>
            </w:tcBorders>
            <w:vAlign w:val="center"/>
            <w:hideMark/>
          </w:tcPr>
          <w:p w14:paraId="3E3B108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w:t>
            </w:r>
            <w:proofErr w:type="spellStart"/>
            <w:r w:rsidRPr="00391264">
              <w:rPr>
                <w:rFonts w:ascii="Arial" w:eastAsia="Times New Roman" w:hAnsi="Arial" w:cs="Arial"/>
                <w:color w:val="000000"/>
                <w:sz w:val="18"/>
                <w:szCs w:val="18"/>
                <w:lang w:eastAsia="pt-BR"/>
              </w:rPr>
              <w:t>PROF.ª</w:t>
            </w:r>
            <w:proofErr w:type="spellEnd"/>
            <w:r w:rsidRPr="00391264">
              <w:rPr>
                <w:rFonts w:ascii="Arial" w:eastAsia="Times New Roman" w:hAnsi="Arial" w:cs="Arial"/>
                <w:color w:val="000000"/>
                <w:sz w:val="18"/>
                <w:szCs w:val="18"/>
                <w:lang w:eastAsia="pt-BR"/>
              </w:rPr>
              <w:t xml:space="preserve"> EUFROSINA DE ANDRADE/GUAPA</w:t>
            </w:r>
          </w:p>
        </w:tc>
        <w:tc>
          <w:tcPr>
            <w:tcW w:w="1573" w:type="dxa"/>
            <w:tcBorders>
              <w:top w:val="nil"/>
              <w:left w:val="nil"/>
              <w:bottom w:val="single" w:sz="4" w:space="0" w:color="auto"/>
              <w:right w:val="single" w:sz="4" w:space="0" w:color="auto"/>
            </w:tcBorders>
            <w:vAlign w:val="center"/>
            <w:hideMark/>
          </w:tcPr>
          <w:p w14:paraId="7AF51D9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287C5BC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500 L</w:t>
            </w:r>
          </w:p>
        </w:tc>
      </w:tr>
      <w:tr w:rsidR="007C4E2E" w:rsidRPr="00391264" w14:paraId="16A97061"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5125A86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33</w:t>
            </w:r>
          </w:p>
        </w:tc>
        <w:tc>
          <w:tcPr>
            <w:tcW w:w="6660" w:type="dxa"/>
            <w:tcBorders>
              <w:top w:val="nil"/>
              <w:left w:val="nil"/>
              <w:bottom w:val="single" w:sz="4" w:space="0" w:color="auto"/>
              <w:right w:val="single" w:sz="4" w:space="0" w:color="auto"/>
            </w:tcBorders>
            <w:vAlign w:val="center"/>
            <w:hideMark/>
          </w:tcPr>
          <w:p w14:paraId="2CBA1B7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ESCOLA MUNICIPAL PROF.º CARLOS BARROS </w:t>
            </w:r>
          </w:p>
        </w:tc>
        <w:tc>
          <w:tcPr>
            <w:tcW w:w="1573" w:type="dxa"/>
            <w:tcBorders>
              <w:top w:val="nil"/>
              <w:left w:val="nil"/>
              <w:bottom w:val="single" w:sz="4" w:space="0" w:color="auto"/>
              <w:right w:val="single" w:sz="4" w:space="0" w:color="auto"/>
            </w:tcBorders>
            <w:vAlign w:val="center"/>
            <w:hideMark/>
          </w:tcPr>
          <w:p w14:paraId="7ABC3F8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22DD163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63DC98C2"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7D49088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34</w:t>
            </w:r>
          </w:p>
        </w:tc>
        <w:tc>
          <w:tcPr>
            <w:tcW w:w="6660" w:type="dxa"/>
            <w:tcBorders>
              <w:top w:val="nil"/>
              <w:left w:val="nil"/>
              <w:bottom w:val="single" w:sz="4" w:space="0" w:color="auto"/>
              <w:right w:val="single" w:sz="4" w:space="0" w:color="auto"/>
            </w:tcBorders>
            <w:vAlign w:val="center"/>
            <w:hideMark/>
          </w:tcPr>
          <w:p w14:paraId="75D86A2B"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ESCOLA MUNICIPAL VALERIANO GOMES DE CARVALHO</w:t>
            </w:r>
          </w:p>
        </w:tc>
        <w:tc>
          <w:tcPr>
            <w:tcW w:w="1573" w:type="dxa"/>
            <w:tcBorders>
              <w:top w:val="nil"/>
              <w:left w:val="nil"/>
              <w:bottom w:val="single" w:sz="4" w:space="0" w:color="auto"/>
              <w:right w:val="single" w:sz="4" w:space="0" w:color="auto"/>
            </w:tcBorders>
            <w:vAlign w:val="center"/>
            <w:hideMark/>
          </w:tcPr>
          <w:p w14:paraId="0A6DF91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37F8EE5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5911537C"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20DD2EC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35</w:t>
            </w:r>
          </w:p>
        </w:tc>
        <w:tc>
          <w:tcPr>
            <w:tcW w:w="6660" w:type="dxa"/>
            <w:tcBorders>
              <w:top w:val="nil"/>
              <w:left w:val="nil"/>
              <w:bottom w:val="single" w:sz="4" w:space="0" w:color="auto"/>
              <w:right w:val="single" w:sz="4" w:space="0" w:color="auto"/>
            </w:tcBorders>
            <w:vAlign w:val="center"/>
            <w:hideMark/>
          </w:tcPr>
          <w:p w14:paraId="605976F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ESTÁDIO MUNICIPAL AGENOR PEREIRA</w:t>
            </w:r>
          </w:p>
        </w:tc>
        <w:tc>
          <w:tcPr>
            <w:tcW w:w="1573" w:type="dxa"/>
            <w:tcBorders>
              <w:top w:val="nil"/>
              <w:left w:val="nil"/>
              <w:bottom w:val="single" w:sz="4" w:space="0" w:color="auto"/>
              <w:right w:val="single" w:sz="4" w:space="0" w:color="auto"/>
            </w:tcBorders>
            <w:vAlign w:val="center"/>
            <w:hideMark/>
          </w:tcPr>
          <w:p w14:paraId="6336C62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475D159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2000 L</w:t>
            </w:r>
          </w:p>
        </w:tc>
      </w:tr>
      <w:tr w:rsidR="007C4E2E" w:rsidRPr="00391264" w14:paraId="7917FADB"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08BCA6E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36</w:t>
            </w:r>
          </w:p>
        </w:tc>
        <w:tc>
          <w:tcPr>
            <w:tcW w:w="6660" w:type="dxa"/>
            <w:tcBorders>
              <w:top w:val="nil"/>
              <w:left w:val="nil"/>
              <w:bottom w:val="single" w:sz="4" w:space="0" w:color="auto"/>
              <w:right w:val="single" w:sz="4" w:space="0" w:color="auto"/>
            </w:tcBorders>
            <w:vAlign w:val="center"/>
            <w:hideMark/>
          </w:tcPr>
          <w:p w14:paraId="485B79C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 xml:space="preserve">SECRETARIA DE EDUCAÇÃO </w:t>
            </w:r>
          </w:p>
        </w:tc>
        <w:tc>
          <w:tcPr>
            <w:tcW w:w="1573" w:type="dxa"/>
            <w:tcBorders>
              <w:top w:val="nil"/>
              <w:left w:val="nil"/>
              <w:bottom w:val="single" w:sz="4" w:space="0" w:color="auto"/>
              <w:right w:val="single" w:sz="4" w:space="0" w:color="auto"/>
            </w:tcBorders>
            <w:vAlign w:val="center"/>
            <w:hideMark/>
          </w:tcPr>
          <w:p w14:paraId="785BB84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w:t>
            </w:r>
          </w:p>
        </w:tc>
        <w:tc>
          <w:tcPr>
            <w:tcW w:w="1341" w:type="dxa"/>
            <w:tcBorders>
              <w:top w:val="nil"/>
              <w:left w:val="nil"/>
              <w:bottom w:val="single" w:sz="4" w:space="0" w:color="auto"/>
              <w:right w:val="single" w:sz="4" w:space="0" w:color="auto"/>
            </w:tcBorders>
            <w:vAlign w:val="center"/>
            <w:hideMark/>
          </w:tcPr>
          <w:p w14:paraId="71B99F0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 L</w:t>
            </w:r>
          </w:p>
        </w:tc>
      </w:tr>
      <w:tr w:rsidR="007C4E2E" w:rsidRPr="00391264" w14:paraId="6F6D06E9"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27FF9FDE"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37</w:t>
            </w:r>
          </w:p>
        </w:tc>
        <w:tc>
          <w:tcPr>
            <w:tcW w:w="6660" w:type="dxa"/>
            <w:tcBorders>
              <w:top w:val="nil"/>
              <w:left w:val="nil"/>
              <w:bottom w:val="single" w:sz="4" w:space="0" w:color="auto"/>
              <w:right w:val="single" w:sz="4" w:space="0" w:color="auto"/>
            </w:tcBorders>
            <w:vAlign w:val="center"/>
            <w:hideMark/>
          </w:tcPr>
          <w:p w14:paraId="14A4C85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NAPE - NUCLÉO DE APOIO PEDAGÓGICO ESPECIALIZADO</w:t>
            </w:r>
          </w:p>
        </w:tc>
        <w:tc>
          <w:tcPr>
            <w:tcW w:w="1573" w:type="dxa"/>
            <w:tcBorders>
              <w:top w:val="nil"/>
              <w:left w:val="nil"/>
              <w:bottom w:val="single" w:sz="4" w:space="0" w:color="auto"/>
              <w:right w:val="single" w:sz="4" w:space="0" w:color="auto"/>
            </w:tcBorders>
            <w:vAlign w:val="center"/>
            <w:hideMark/>
          </w:tcPr>
          <w:p w14:paraId="10A5758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369AE5C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500 L</w:t>
            </w:r>
          </w:p>
        </w:tc>
      </w:tr>
      <w:tr w:rsidR="007C4E2E" w:rsidRPr="00391264" w14:paraId="0956B13E" w14:textId="77777777" w:rsidTr="00380621">
        <w:trPr>
          <w:trHeight w:val="288"/>
        </w:trPr>
        <w:tc>
          <w:tcPr>
            <w:tcW w:w="1015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44AF04C4"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t xml:space="preserve">SECRETARIA DE ASSISTENCIA SOCIAL E CIDADANIA </w:t>
            </w:r>
          </w:p>
        </w:tc>
      </w:tr>
      <w:tr w:rsidR="007C4E2E" w:rsidRPr="00391264" w14:paraId="6886DEF2"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5DDA496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38</w:t>
            </w:r>
          </w:p>
        </w:tc>
        <w:tc>
          <w:tcPr>
            <w:tcW w:w="6660" w:type="dxa"/>
            <w:tcBorders>
              <w:top w:val="nil"/>
              <w:left w:val="nil"/>
              <w:bottom w:val="single" w:sz="4" w:space="0" w:color="auto"/>
              <w:right w:val="single" w:sz="4" w:space="0" w:color="auto"/>
            </w:tcBorders>
            <w:vAlign w:val="center"/>
            <w:hideMark/>
          </w:tcPr>
          <w:p w14:paraId="1A3FB364"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Secretária de Assistência Social (sede)</w:t>
            </w:r>
          </w:p>
        </w:tc>
        <w:tc>
          <w:tcPr>
            <w:tcW w:w="1573" w:type="dxa"/>
            <w:tcBorders>
              <w:top w:val="nil"/>
              <w:left w:val="nil"/>
              <w:bottom w:val="single" w:sz="4" w:space="0" w:color="auto"/>
              <w:right w:val="single" w:sz="4" w:space="0" w:color="auto"/>
            </w:tcBorders>
            <w:vAlign w:val="center"/>
            <w:hideMark/>
          </w:tcPr>
          <w:p w14:paraId="18D1C02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41C61E5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w:t>
            </w:r>
            <w:r>
              <w:rPr>
                <w:rFonts w:ascii="Arial" w:eastAsia="Times New Roman" w:hAnsi="Arial" w:cs="Arial"/>
                <w:color w:val="000000"/>
                <w:sz w:val="18"/>
                <w:szCs w:val="18"/>
                <w:lang w:eastAsia="pt-BR"/>
              </w:rPr>
              <w:t xml:space="preserve"> L</w:t>
            </w:r>
          </w:p>
        </w:tc>
      </w:tr>
      <w:tr w:rsidR="007C4E2E" w:rsidRPr="00391264" w14:paraId="26352DB2"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1923E6F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39</w:t>
            </w:r>
          </w:p>
        </w:tc>
        <w:tc>
          <w:tcPr>
            <w:tcW w:w="6660" w:type="dxa"/>
            <w:tcBorders>
              <w:top w:val="nil"/>
              <w:left w:val="nil"/>
              <w:bottom w:val="single" w:sz="4" w:space="0" w:color="auto"/>
              <w:right w:val="single" w:sz="4" w:space="0" w:color="auto"/>
            </w:tcBorders>
            <w:vAlign w:val="center"/>
            <w:hideMark/>
          </w:tcPr>
          <w:p w14:paraId="1160980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CRAS</w:t>
            </w:r>
          </w:p>
        </w:tc>
        <w:tc>
          <w:tcPr>
            <w:tcW w:w="1573" w:type="dxa"/>
            <w:tcBorders>
              <w:top w:val="nil"/>
              <w:left w:val="nil"/>
              <w:bottom w:val="single" w:sz="4" w:space="0" w:color="auto"/>
              <w:right w:val="single" w:sz="4" w:space="0" w:color="auto"/>
            </w:tcBorders>
            <w:vAlign w:val="center"/>
            <w:hideMark/>
          </w:tcPr>
          <w:p w14:paraId="41B4250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36FD15A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w:t>
            </w:r>
            <w:r>
              <w:rPr>
                <w:rFonts w:ascii="Arial" w:eastAsia="Times New Roman" w:hAnsi="Arial" w:cs="Arial"/>
                <w:color w:val="000000"/>
                <w:sz w:val="18"/>
                <w:szCs w:val="18"/>
                <w:lang w:eastAsia="pt-BR"/>
              </w:rPr>
              <w:t xml:space="preserve"> L</w:t>
            </w:r>
          </w:p>
        </w:tc>
      </w:tr>
      <w:tr w:rsidR="007C4E2E" w:rsidRPr="00391264" w14:paraId="26BBBEB1" w14:textId="77777777" w:rsidTr="00380621">
        <w:trPr>
          <w:trHeight w:val="288"/>
        </w:trPr>
        <w:tc>
          <w:tcPr>
            <w:tcW w:w="1015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6126C0B5"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t>SECRETARIA DE INFRAESTRUTURA, SERVIÇOS URBANOS E TRANSPORTE</w:t>
            </w:r>
          </w:p>
        </w:tc>
      </w:tr>
      <w:tr w:rsidR="007C4E2E" w:rsidRPr="00391264" w14:paraId="0DEC2C5D"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0B8F451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40</w:t>
            </w:r>
          </w:p>
        </w:tc>
        <w:tc>
          <w:tcPr>
            <w:tcW w:w="6660" w:type="dxa"/>
            <w:tcBorders>
              <w:top w:val="nil"/>
              <w:left w:val="nil"/>
              <w:bottom w:val="single" w:sz="4" w:space="0" w:color="auto"/>
              <w:right w:val="single" w:sz="4" w:space="0" w:color="auto"/>
            </w:tcBorders>
            <w:vAlign w:val="center"/>
            <w:hideMark/>
          </w:tcPr>
          <w:p w14:paraId="125A9DC9"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Lavanderia Municipal</w:t>
            </w:r>
          </w:p>
        </w:tc>
        <w:tc>
          <w:tcPr>
            <w:tcW w:w="1573" w:type="dxa"/>
            <w:tcBorders>
              <w:top w:val="nil"/>
              <w:left w:val="nil"/>
              <w:bottom w:val="single" w:sz="4" w:space="0" w:color="auto"/>
              <w:right w:val="single" w:sz="4" w:space="0" w:color="auto"/>
            </w:tcBorders>
            <w:vAlign w:val="center"/>
            <w:hideMark/>
          </w:tcPr>
          <w:p w14:paraId="3963E95C"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48FC30E2"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3000 L</w:t>
            </w:r>
          </w:p>
        </w:tc>
      </w:tr>
      <w:tr w:rsidR="007C4E2E" w:rsidRPr="00391264" w14:paraId="34B15699"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386EB298"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41</w:t>
            </w:r>
          </w:p>
        </w:tc>
        <w:tc>
          <w:tcPr>
            <w:tcW w:w="6660" w:type="dxa"/>
            <w:tcBorders>
              <w:top w:val="nil"/>
              <w:left w:val="nil"/>
              <w:bottom w:val="single" w:sz="4" w:space="0" w:color="auto"/>
              <w:right w:val="single" w:sz="4" w:space="0" w:color="auto"/>
            </w:tcBorders>
            <w:vAlign w:val="center"/>
            <w:hideMark/>
          </w:tcPr>
          <w:p w14:paraId="09C63DA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Mercado Municipal</w:t>
            </w:r>
          </w:p>
        </w:tc>
        <w:tc>
          <w:tcPr>
            <w:tcW w:w="1573" w:type="dxa"/>
            <w:tcBorders>
              <w:top w:val="nil"/>
              <w:left w:val="nil"/>
              <w:bottom w:val="single" w:sz="4" w:space="0" w:color="auto"/>
              <w:right w:val="single" w:sz="4" w:space="0" w:color="auto"/>
            </w:tcBorders>
            <w:vAlign w:val="center"/>
            <w:hideMark/>
          </w:tcPr>
          <w:p w14:paraId="1537C74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17E4843A"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10000 L</w:t>
            </w:r>
          </w:p>
        </w:tc>
      </w:tr>
      <w:tr w:rsidR="007C4E2E" w:rsidRPr="00391264" w14:paraId="4356F30C"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125407E6"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42</w:t>
            </w:r>
          </w:p>
        </w:tc>
        <w:tc>
          <w:tcPr>
            <w:tcW w:w="6660" w:type="dxa"/>
            <w:tcBorders>
              <w:top w:val="nil"/>
              <w:left w:val="nil"/>
              <w:bottom w:val="single" w:sz="4" w:space="0" w:color="auto"/>
              <w:right w:val="single" w:sz="4" w:space="0" w:color="auto"/>
            </w:tcBorders>
            <w:vAlign w:val="center"/>
            <w:hideMark/>
          </w:tcPr>
          <w:p w14:paraId="3CBFADA4"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Secretaria de Infraestrutura, Serviços Urbanos e Transporte</w:t>
            </w:r>
          </w:p>
        </w:tc>
        <w:tc>
          <w:tcPr>
            <w:tcW w:w="1573" w:type="dxa"/>
            <w:tcBorders>
              <w:top w:val="nil"/>
              <w:left w:val="nil"/>
              <w:bottom w:val="single" w:sz="4" w:space="0" w:color="auto"/>
              <w:right w:val="single" w:sz="4" w:space="0" w:color="auto"/>
            </w:tcBorders>
            <w:vAlign w:val="center"/>
            <w:hideMark/>
          </w:tcPr>
          <w:p w14:paraId="2075311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1</w:t>
            </w:r>
          </w:p>
        </w:tc>
        <w:tc>
          <w:tcPr>
            <w:tcW w:w="1341" w:type="dxa"/>
            <w:tcBorders>
              <w:top w:val="nil"/>
              <w:left w:val="nil"/>
              <w:bottom w:val="single" w:sz="4" w:space="0" w:color="auto"/>
              <w:right w:val="single" w:sz="4" w:space="0" w:color="auto"/>
            </w:tcBorders>
            <w:vAlign w:val="center"/>
            <w:hideMark/>
          </w:tcPr>
          <w:p w14:paraId="4AE80D67"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2000 L</w:t>
            </w:r>
          </w:p>
        </w:tc>
      </w:tr>
      <w:tr w:rsidR="007C4E2E" w:rsidRPr="00391264" w14:paraId="793814E3" w14:textId="77777777" w:rsidTr="00380621">
        <w:trPr>
          <w:trHeight w:val="288"/>
        </w:trPr>
        <w:tc>
          <w:tcPr>
            <w:tcW w:w="10153"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79B6E9E6" w14:textId="77777777" w:rsidR="007C4E2E" w:rsidRPr="00391264" w:rsidRDefault="007C4E2E" w:rsidP="00380621">
            <w:pPr>
              <w:spacing w:after="0" w:line="240" w:lineRule="auto"/>
              <w:jc w:val="center"/>
              <w:rPr>
                <w:rFonts w:ascii="Arial" w:eastAsia="Times New Roman" w:hAnsi="Arial" w:cs="Arial"/>
                <w:b/>
                <w:bCs/>
                <w:color w:val="000000"/>
                <w:sz w:val="18"/>
                <w:szCs w:val="18"/>
                <w:lang w:eastAsia="pt-BR"/>
              </w:rPr>
            </w:pPr>
            <w:r w:rsidRPr="00391264">
              <w:rPr>
                <w:rFonts w:ascii="Arial" w:eastAsia="Times New Roman" w:hAnsi="Arial" w:cs="Arial"/>
                <w:b/>
                <w:bCs/>
                <w:color w:val="000000"/>
                <w:sz w:val="18"/>
                <w:szCs w:val="18"/>
                <w:lang w:eastAsia="pt-BR"/>
              </w:rPr>
              <w:lastRenderedPageBreak/>
              <w:t>SECRETARIA DE ADMINISTRAÇÃO E FINANÇAS</w:t>
            </w:r>
          </w:p>
        </w:tc>
      </w:tr>
      <w:tr w:rsidR="007C4E2E" w:rsidRPr="00391264" w14:paraId="662EE421"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77863DE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43</w:t>
            </w:r>
          </w:p>
        </w:tc>
        <w:tc>
          <w:tcPr>
            <w:tcW w:w="6660" w:type="dxa"/>
            <w:tcBorders>
              <w:top w:val="nil"/>
              <w:left w:val="nil"/>
              <w:bottom w:val="single" w:sz="4" w:space="0" w:color="auto"/>
              <w:right w:val="single" w:sz="4" w:space="0" w:color="auto"/>
            </w:tcBorders>
            <w:vAlign w:val="center"/>
            <w:hideMark/>
          </w:tcPr>
          <w:p w14:paraId="7400AC7D"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PREFEITURA MUNICIPAL</w:t>
            </w:r>
          </w:p>
        </w:tc>
        <w:tc>
          <w:tcPr>
            <w:tcW w:w="1573" w:type="dxa"/>
            <w:tcBorders>
              <w:top w:val="nil"/>
              <w:left w:val="nil"/>
              <w:bottom w:val="single" w:sz="4" w:space="0" w:color="auto"/>
              <w:right w:val="single" w:sz="4" w:space="0" w:color="auto"/>
            </w:tcBorders>
            <w:vAlign w:val="center"/>
            <w:hideMark/>
          </w:tcPr>
          <w:p w14:paraId="58E629D3"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3</w:t>
            </w:r>
          </w:p>
        </w:tc>
        <w:tc>
          <w:tcPr>
            <w:tcW w:w="1341" w:type="dxa"/>
            <w:tcBorders>
              <w:top w:val="nil"/>
              <w:left w:val="nil"/>
              <w:bottom w:val="single" w:sz="4" w:space="0" w:color="auto"/>
              <w:right w:val="single" w:sz="4" w:space="0" w:color="auto"/>
            </w:tcBorders>
            <w:vAlign w:val="center"/>
            <w:hideMark/>
          </w:tcPr>
          <w:p w14:paraId="10DF6B95"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500 L</w:t>
            </w:r>
          </w:p>
        </w:tc>
      </w:tr>
      <w:tr w:rsidR="007C4E2E" w:rsidRPr="00391264" w14:paraId="2B4CA697" w14:textId="77777777" w:rsidTr="00380621">
        <w:trPr>
          <w:gridAfter w:val="1"/>
          <w:wAfter w:w="9" w:type="dxa"/>
          <w:trHeight w:val="288"/>
        </w:trPr>
        <w:tc>
          <w:tcPr>
            <w:tcW w:w="570" w:type="dxa"/>
            <w:tcBorders>
              <w:top w:val="nil"/>
              <w:left w:val="single" w:sz="4" w:space="0" w:color="auto"/>
              <w:bottom w:val="single" w:sz="4" w:space="0" w:color="auto"/>
              <w:right w:val="single" w:sz="4" w:space="0" w:color="auto"/>
            </w:tcBorders>
            <w:vAlign w:val="center"/>
            <w:hideMark/>
          </w:tcPr>
          <w:p w14:paraId="2FF2BE40"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44</w:t>
            </w:r>
          </w:p>
        </w:tc>
        <w:tc>
          <w:tcPr>
            <w:tcW w:w="6660" w:type="dxa"/>
            <w:tcBorders>
              <w:top w:val="nil"/>
              <w:left w:val="nil"/>
              <w:bottom w:val="single" w:sz="4" w:space="0" w:color="auto"/>
              <w:right w:val="single" w:sz="4" w:space="0" w:color="auto"/>
            </w:tcBorders>
            <w:vAlign w:val="center"/>
            <w:hideMark/>
          </w:tcPr>
          <w:p w14:paraId="0E79652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RODOVIÁRIA MUNICIPAL</w:t>
            </w:r>
          </w:p>
        </w:tc>
        <w:tc>
          <w:tcPr>
            <w:tcW w:w="1573" w:type="dxa"/>
            <w:tcBorders>
              <w:top w:val="nil"/>
              <w:left w:val="nil"/>
              <w:bottom w:val="single" w:sz="4" w:space="0" w:color="auto"/>
              <w:right w:val="single" w:sz="4" w:space="0" w:color="auto"/>
            </w:tcBorders>
            <w:vAlign w:val="center"/>
            <w:hideMark/>
          </w:tcPr>
          <w:p w14:paraId="622B7DEF"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2</w:t>
            </w:r>
          </w:p>
        </w:tc>
        <w:tc>
          <w:tcPr>
            <w:tcW w:w="1341" w:type="dxa"/>
            <w:tcBorders>
              <w:top w:val="nil"/>
              <w:left w:val="nil"/>
              <w:bottom w:val="single" w:sz="4" w:space="0" w:color="auto"/>
              <w:right w:val="single" w:sz="4" w:space="0" w:color="auto"/>
            </w:tcBorders>
            <w:vAlign w:val="center"/>
            <w:hideMark/>
          </w:tcPr>
          <w:p w14:paraId="398B2D11" w14:textId="77777777" w:rsidR="007C4E2E" w:rsidRPr="00391264" w:rsidRDefault="007C4E2E" w:rsidP="00380621">
            <w:pPr>
              <w:spacing w:after="0" w:line="240" w:lineRule="auto"/>
              <w:jc w:val="center"/>
              <w:rPr>
                <w:rFonts w:ascii="Arial" w:eastAsia="Times New Roman" w:hAnsi="Arial" w:cs="Arial"/>
                <w:color w:val="000000"/>
                <w:sz w:val="18"/>
                <w:szCs w:val="18"/>
                <w:lang w:eastAsia="pt-BR"/>
              </w:rPr>
            </w:pPr>
            <w:r w:rsidRPr="00391264">
              <w:rPr>
                <w:rFonts w:ascii="Arial" w:eastAsia="Times New Roman" w:hAnsi="Arial" w:cs="Arial"/>
                <w:color w:val="000000"/>
                <w:sz w:val="18"/>
                <w:szCs w:val="18"/>
                <w:lang w:eastAsia="pt-BR"/>
              </w:rPr>
              <w:t>500 L</w:t>
            </w:r>
          </w:p>
        </w:tc>
      </w:tr>
    </w:tbl>
    <w:p w14:paraId="369FB849" w14:textId="77777777" w:rsidR="007C4E2E" w:rsidRDefault="007C4E2E" w:rsidP="007C4E2E">
      <w:pPr>
        <w:pStyle w:val="PargrafodaLista"/>
        <w:spacing w:line="276" w:lineRule="auto"/>
        <w:ind w:left="0"/>
        <w:jc w:val="both"/>
        <w:rPr>
          <w:rFonts w:ascii="Arial" w:hAnsi="Arial" w:cs="Arial"/>
          <w:sz w:val="21"/>
          <w:szCs w:val="21"/>
        </w:rPr>
      </w:pPr>
    </w:p>
    <w:tbl>
      <w:tblPr>
        <w:tblW w:w="9782" w:type="dxa"/>
        <w:tblInd w:w="-714" w:type="dxa"/>
        <w:tblCellMar>
          <w:left w:w="70" w:type="dxa"/>
          <w:right w:w="70" w:type="dxa"/>
        </w:tblCellMar>
        <w:tblLook w:val="04A0" w:firstRow="1" w:lastRow="0" w:firstColumn="1" w:lastColumn="0" w:noHBand="0" w:noVBand="1"/>
      </w:tblPr>
      <w:tblGrid>
        <w:gridCol w:w="2791"/>
        <w:gridCol w:w="2166"/>
        <w:gridCol w:w="4825"/>
      </w:tblGrid>
      <w:tr w:rsidR="007C4E2E" w:rsidRPr="00BC44B5" w14:paraId="1105F494" w14:textId="77777777" w:rsidTr="00380621">
        <w:trPr>
          <w:trHeight w:val="288"/>
        </w:trPr>
        <w:tc>
          <w:tcPr>
            <w:tcW w:w="9782"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86DA2A9" w14:textId="77777777" w:rsidR="007C4E2E" w:rsidRPr="00BC44B5" w:rsidRDefault="007C4E2E" w:rsidP="00380621">
            <w:pPr>
              <w:spacing w:after="0" w:line="240" w:lineRule="auto"/>
              <w:jc w:val="center"/>
              <w:rPr>
                <w:rFonts w:ascii="Arial" w:eastAsia="Times New Roman" w:hAnsi="Arial" w:cs="Arial"/>
                <w:b/>
                <w:bCs/>
                <w:color w:val="000000"/>
                <w:sz w:val="18"/>
                <w:szCs w:val="18"/>
                <w:lang w:eastAsia="pt-BR"/>
              </w:rPr>
            </w:pPr>
            <w:r w:rsidRPr="00BC44B5">
              <w:rPr>
                <w:rFonts w:ascii="Arial" w:eastAsia="Times New Roman" w:hAnsi="Arial" w:cs="Arial"/>
                <w:b/>
                <w:bCs/>
                <w:color w:val="000000"/>
                <w:sz w:val="18"/>
                <w:szCs w:val="18"/>
                <w:lang w:eastAsia="pt-BR"/>
              </w:rPr>
              <w:t>MEMORIAL DE CÁLCULO</w:t>
            </w:r>
          </w:p>
        </w:tc>
      </w:tr>
      <w:tr w:rsidR="007C4E2E" w:rsidRPr="00BC44B5" w14:paraId="2637DFE1"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2C849AAC" w14:textId="77777777" w:rsidR="007C4E2E" w:rsidRPr="00BC44B5" w:rsidRDefault="007C4E2E" w:rsidP="00380621">
            <w:pPr>
              <w:spacing w:after="0" w:line="240" w:lineRule="auto"/>
              <w:jc w:val="center"/>
              <w:rPr>
                <w:rFonts w:ascii="Arial" w:eastAsia="Times New Roman" w:hAnsi="Arial" w:cs="Arial"/>
                <w:b/>
                <w:bCs/>
                <w:color w:val="000000"/>
                <w:sz w:val="18"/>
                <w:szCs w:val="18"/>
                <w:lang w:eastAsia="pt-BR"/>
              </w:rPr>
            </w:pPr>
            <w:r w:rsidRPr="00BC44B5">
              <w:rPr>
                <w:rFonts w:ascii="Arial" w:eastAsia="Times New Roman" w:hAnsi="Arial" w:cs="Arial"/>
                <w:b/>
                <w:bCs/>
                <w:color w:val="000000"/>
                <w:sz w:val="18"/>
                <w:szCs w:val="18"/>
                <w:lang w:eastAsia="pt-BR"/>
              </w:rPr>
              <w:t>Capacidade (L)</w:t>
            </w:r>
          </w:p>
        </w:tc>
        <w:tc>
          <w:tcPr>
            <w:tcW w:w="2166" w:type="dxa"/>
            <w:tcBorders>
              <w:top w:val="nil"/>
              <w:left w:val="nil"/>
              <w:bottom w:val="single" w:sz="4" w:space="0" w:color="auto"/>
              <w:right w:val="single" w:sz="4" w:space="0" w:color="auto"/>
            </w:tcBorders>
            <w:noWrap/>
            <w:vAlign w:val="center"/>
            <w:hideMark/>
          </w:tcPr>
          <w:p w14:paraId="762E8835" w14:textId="77777777" w:rsidR="007C4E2E" w:rsidRPr="00BC44B5" w:rsidRDefault="007C4E2E" w:rsidP="00380621">
            <w:pPr>
              <w:spacing w:after="0" w:line="240" w:lineRule="auto"/>
              <w:jc w:val="center"/>
              <w:rPr>
                <w:rFonts w:ascii="Arial" w:eastAsia="Times New Roman" w:hAnsi="Arial" w:cs="Arial"/>
                <w:b/>
                <w:bCs/>
                <w:color w:val="000000"/>
                <w:sz w:val="18"/>
                <w:szCs w:val="18"/>
                <w:lang w:eastAsia="pt-BR"/>
              </w:rPr>
            </w:pPr>
            <w:proofErr w:type="spellStart"/>
            <w:r w:rsidRPr="00BC44B5">
              <w:rPr>
                <w:rFonts w:ascii="Arial" w:eastAsia="Times New Roman" w:hAnsi="Arial" w:cs="Arial"/>
                <w:b/>
                <w:bCs/>
                <w:color w:val="000000"/>
                <w:sz w:val="18"/>
                <w:szCs w:val="18"/>
                <w:lang w:eastAsia="pt-BR"/>
              </w:rPr>
              <w:t>Qtd</w:t>
            </w:r>
            <w:proofErr w:type="spellEnd"/>
            <w:r w:rsidRPr="00BC44B5">
              <w:rPr>
                <w:rFonts w:ascii="Arial" w:eastAsia="Times New Roman" w:hAnsi="Arial" w:cs="Arial"/>
                <w:b/>
                <w:bCs/>
                <w:color w:val="000000"/>
                <w:sz w:val="18"/>
                <w:szCs w:val="18"/>
                <w:lang w:eastAsia="pt-BR"/>
              </w:rPr>
              <w:t>. Caixas (1 limpeza)</w:t>
            </w:r>
          </w:p>
        </w:tc>
        <w:tc>
          <w:tcPr>
            <w:tcW w:w="4825" w:type="dxa"/>
            <w:tcBorders>
              <w:top w:val="nil"/>
              <w:left w:val="nil"/>
              <w:bottom w:val="single" w:sz="4" w:space="0" w:color="auto"/>
              <w:right w:val="single" w:sz="4" w:space="0" w:color="auto"/>
            </w:tcBorders>
            <w:noWrap/>
            <w:vAlign w:val="center"/>
            <w:hideMark/>
          </w:tcPr>
          <w:p w14:paraId="722C3D48" w14:textId="77777777" w:rsidR="007C4E2E" w:rsidRPr="00BC44B5" w:rsidRDefault="007C4E2E" w:rsidP="00380621">
            <w:pPr>
              <w:spacing w:after="0" w:line="240" w:lineRule="auto"/>
              <w:jc w:val="center"/>
              <w:rPr>
                <w:rFonts w:ascii="Arial" w:eastAsia="Times New Roman" w:hAnsi="Arial" w:cs="Arial"/>
                <w:b/>
                <w:bCs/>
                <w:color w:val="000000"/>
                <w:sz w:val="18"/>
                <w:szCs w:val="18"/>
                <w:lang w:eastAsia="pt-BR"/>
              </w:rPr>
            </w:pPr>
            <w:proofErr w:type="spellStart"/>
            <w:r w:rsidRPr="00BC44B5">
              <w:rPr>
                <w:rFonts w:ascii="Arial" w:eastAsia="Times New Roman" w:hAnsi="Arial" w:cs="Arial"/>
                <w:b/>
                <w:bCs/>
                <w:color w:val="000000"/>
                <w:sz w:val="18"/>
                <w:szCs w:val="18"/>
                <w:lang w:eastAsia="pt-BR"/>
              </w:rPr>
              <w:t>Qtd</w:t>
            </w:r>
            <w:proofErr w:type="spellEnd"/>
            <w:r w:rsidRPr="00BC44B5">
              <w:rPr>
                <w:rFonts w:ascii="Arial" w:eastAsia="Times New Roman" w:hAnsi="Arial" w:cs="Arial"/>
                <w:b/>
                <w:bCs/>
                <w:color w:val="000000"/>
                <w:sz w:val="18"/>
                <w:szCs w:val="18"/>
                <w:lang w:eastAsia="pt-BR"/>
              </w:rPr>
              <w:t>. Caixas (2 limpezas/ano)</w:t>
            </w:r>
          </w:p>
        </w:tc>
      </w:tr>
      <w:tr w:rsidR="007C4E2E" w:rsidRPr="00BC44B5" w14:paraId="585D9512"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489483CB"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500</w:t>
            </w:r>
          </w:p>
        </w:tc>
        <w:tc>
          <w:tcPr>
            <w:tcW w:w="2166" w:type="dxa"/>
            <w:tcBorders>
              <w:top w:val="nil"/>
              <w:left w:val="nil"/>
              <w:bottom w:val="single" w:sz="4" w:space="0" w:color="auto"/>
              <w:right w:val="single" w:sz="4" w:space="0" w:color="auto"/>
            </w:tcBorders>
            <w:noWrap/>
            <w:vAlign w:val="center"/>
            <w:hideMark/>
          </w:tcPr>
          <w:p w14:paraId="0490E069"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10</w:t>
            </w:r>
          </w:p>
        </w:tc>
        <w:tc>
          <w:tcPr>
            <w:tcW w:w="4825" w:type="dxa"/>
            <w:tcBorders>
              <w:top w:val="nil"/>
              <w:left w:val="nil"/>
              <w:bottom w:val="single" w:sz="4" w:space="0" w:color="auto"/>
              <w:right w:val="single" w:sz="4" w:space="0" w:color="auto"/>
            </w:tcBorders>
            <w:noWrap/>
            <w:vAlign w:val="center"/>
            <w:hideMark/>
          </w:tcPr>
          <w:p w14:paraId="44FDD192"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20</w:t>
            </w:r>
          </w:p>
        </w:tc>
      </w:tr>
      <w:tr w:rsidR="007C4E2E" w:rsidRPr="00BC44B5" w14:paraId="7842BAC5"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192CB4E0"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1000</w:t>
            </w:r>
          </w:p>
        </w:tc>
        <w:tc>
          <w:tcPr>
            <w:tcW w:w="2166" w:type="dxa"/>
            <w:tcBorders>
              <w:top w:val="nil"/>
              <w:left w:val="nil"/>
              <w:bottom w:val="single" w:sz="4" w:space="0" w:color="auto"/>
              <w:right w:val="single" w:sz="4" w:space="0" w:color="auto"/>
            </w:tcBorders>
            <w:noWrap/>
            <w:vAlign w:val="center"/>
            <w:hideMark/>
          </w:tcPr>
          <w:p w14:paraId="6323A6FA"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25</w:t>
            </w:r>
          </w:p>
        </w:tc>
        <w:tc>
          <w:tcPr>
            <w:tcW w:w="4825" w:type="dxa"/>
            <w:tcBorders>
              <w:top w:val="nil"/>
              <w:left w:val="nil"/>
              <w:bottom w:val="single" w:sz="4" w:space="0" w:color="auto"/>
              <w:right w:val="single" w:sz="4" w:space="0" w:color="auto"/>
            </w:tcBorders>
            <w:noWrap/>
            <w:vAlign w:val="center"/>
            <w:hideMark/>
          </w:tcPr>
          <w:p w14:paraId="69C9A819"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50</w:t>
            </w:r>
          </w:p>
        </w:tc>
      </w:tr>
      <w:tr w:rsidR="007C4E2E" w:rsidRPr="00BC44B5" w14:paraId="2E014B91"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330402CA"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2000</w:t>
            </w:r>
          </w:p>
        </w:tc>
        <w:tc>
          <w:tcPr>
            <w:tcW w:w="2166" w:type="dxa"/>
            <w:tcBorders>
              <w:top w:val="nil"/>
              <w:left w:val="nil"/>
              <w:bottom w:val="single" w:sz="4" w:space="0" w:color="auto"/>
              <w:right w:val="single" w:sz="4" w:space="0" w:color="auto"/>
            </w:tcBorders>
            <w:noWrap/>
            <w:vAlign w:val="center"/>
            <w:hideMark/>
          </w:tcPr>
          <w:p w14:paraId="3BEBD686"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8</w:t>
            </w:r>
          </w:p>
        </w:tc>
        <w:tc>
          <w:tcPr>
            <w:tcW w:w="4825" w:type="dxa"/>
            <w:tcBorders>
              <w:top w:val="nil"/>
              <w:left w:val="nil"/>
              <w:bottom w:val="single" w:sz="4" w:space="0" w:color="auto"/>
              <w:right w:val="single" w:sz="4" w:space="0" w:color="auto"/>
            </w:tcBorders>
            <w:noWrap/>
            <w:vAlign w:val="center"/>
            <w:hideMark/>
          </w:tcPr>
          <w:p w14:paraId="6191B608"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16</w:t>
            </w:r>
          </w:p>
        </w:tc>
      </w:tr>
      <w:tr w:rsidR="007C4E2E" w:rsidRPr="00BC44B5" w14:paraId="1E0BA042"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02BCBA6B"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3000</w:t>
            </w:r>
          </w:p>
        </w:tc>
        <w:tc>
          <w:tcPr>
            <w:tcW w:w="2166" w:type="dxa"/>
            <w:tcBorders>
              <w:top w:val="nil"/>
              <w:left w:val="nil"/>
              <w:bottom w:val="single" w:sz="4" w:space="0" w:color="auto"/>
              <w:right w:val="single" w:sz="4" w:space="0" w:color="auto"/>
            </w:tcBorders>
            <w:noWrap/>
            <w:vAlign w:val="center"/>
            <w:hideMark/>
          </w:tcPr>
          <w:p w14:paraId="1D484BF4"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11</w:t>
            </w:r>
          </w:p>
        </w:tc>
        <w:tc>
          <w:tcPr>
            <w:tcW w:w="4825" w:type="dxa"/>
            <w:tcBorders>
              <w:top w:val="nil"/>
              <w:left w:val="nil"/>
              <w:bottom w:val="single" w:sz="4" w:space="0" w:color="auto"/>
              <w:right w:val="single" w:sz="4" w:space="0" w:color="auto"/>
            </w:tcBorders>
            <w:noWrap/>
            <w:vAlign w:val="center"/>
            <w:hideMark/>
          </w:tcPr>
          <w:p w14:paraId="79968224"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22</w:t>
            </w:r>
          </w:p>
        </w:tc>
      </w:tr>
      <w:tr w:rsidR="007C4E2E" w:rsidRPr="00BC44B5" w14:paraId="78124046"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3F0FBD26"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5000</w:t>
            </w:r>
          </w:p>
        </w:tc>
        <w:tc>
          <w:tcPr>
            <w:tcW w:w="2166" w:type="dxa"/>
            <w:tcBorders>
              <w:top w:val="nil"/>
              <w:left w:val="nil"/>
              <w:bottom w:val="single" w:sz="4" w:space="0" w:color="auto"/>
              <w:right w:val="single" w:sz="4" w:space="0" w:color="auto"/>
            </w:tcBorders>
            <w:noWrap/>
            <w:vAlign w:val="center"/>
            <w:hideMark/>
          </w:tcPr>
          <w:p w14:paraId="59D824FC"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2</w:t>
            </w:r>
          </w:p>
        </w:tc>
        <w:tc>
          <w:tcPr>
            <w:tcW w:w="4825" w:type="dxa"/>
            <w:tcBorders>
              <w:top w:val="nil"/>
              <w:left w:val="nil"/>
              <w:bottom w:val="single" w:sz="4" w:space="0" w:color="auto"/>
              <w:right w:val="single" w:sz="4" w:space="0" w:color="auto"/>
            </w:tcBorders>
            <w:noWrap/>
            <w:vAlign w:val="center"/>
            <w:hideMark/>
          </w:tcPr>
          <w:p w14:paraId="540FAAA4"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4</w:t>
            </w:r>
          </w:p>
        </w:tc>
      </w:tr>
      <w:tr w:rsidR="007C4E2E" w:rsidRPr="00BC44B5" w14:paraId="64C7A5E9"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6F38B071"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10000</w:t>
            </w:r>
          </w:p>
        </w:tc>
        <w:tc>
          <w:tcPr>
            <w:tcW w:w="2166" w:type="dxa"/>
            <w:tcBorders>
              <w:top w:val="nil"/>
              <w:left w:val="nil"/>
              <w:bottom w:val="single" w:sz="4" w:space="0" w:color="auto"/>
              <w:right w:val="single" w:sz="4" w:space="0" w:color="auto"/>
            </w:tcBorders>
            <w:noWrap/>
            <w:vAlign w:val="center"/>
            <w:hideMark/>
          </w:tcPr>
          <w:p w14:paraId="6CD5D85B"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3</w:t>
            </w:r>
          </w:p>
        </w:tc>
        <w:tc>
          <w:tcPr>
            <w:tcW w:w="4825" w:type="dxa"/>
            <w:tcBorders>
              <w:top w:val="nil"/>
              <w:left w:val="nil"/>
              <w:bottom w:val="single" w:sz="4" w:space="0" w:color="auto"/>
              <w:right w:val="single" w:sz="4" w:space="0" w:color="auto"/>
            </w:tcBorders>
            <w:noWrap/>
            <w:vAlign w:val="center"/>
            <w:hideMark/>
          </w:tcPr>
          <w:p w14:paraId="62DA1E42"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6</w:t>
            </w:r>
          </w:p>
        </w:tc>
      </w:tr>
      <w:tr w:rsidR="007C4E2E" w:rsidRPr="00BC44B5" w14:paraId="6E71B1A8"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5A34D6FA"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13000</w:t>
            </w:r>
          </w:p>
        </w:tc>
        <w:tc>
          <w:tcPr>
            <w:tcW w:w="2166" w:type="dxa"/>
            <w:tcBorders>
              <w:top w:val="nil"/>
              <w:left w:val="nil"/>
              <w:bottom w:val="single" w:sz="4" w:space="0" w:color="auto"/>
              <w:right w:val="single" w:sz="4" w:space="0" w:color="auto"/>
            </w:tcBorders>
            <w:noWrap/>
            <w:vAlign w:val="center"/>
            <w:hideMark/>
          </w:tcPr>
          <w:p w14:paraId="38280DE9"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w:t>
            </w:r>
          </w:p>
        </w:tc>
        <w:tc>
          <w:tcPr>
            <w:tcW w:w="4825" w:type="dxa"/>
            <w:tcBorders>
              <w:top w:val="nil"/>
              <w:left w:val="nil"/>
              <w:bottom w:val="single" w:sz="4" w:space="0" w:color="auto"/>
              <w:right w:val="single" w:sz="4" w:space="0" w:color="auto"/>
            </w:tcBorders>
            <w:noWrap/>
            <w:vAlign w:val="center"/>
            <w:hideMark/>
          </w:tcPr>
          <w:p w14:paraId="73AA7C5B"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2</w:t>
            </w:r>
          </w:p>
        </w:tc>
      </w:tr>
      <w:tr w:rsidR="007C4E2E" w:rsidRPr="00BC44B5" w14:paraId="2035FF4D"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1AB96AF3"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15000</w:t>
            </w:r>
          </w:p>
        </w:tc>
        <w:tc>
          <w:tcPr>
            <w:tcW w:w="2166" w:type="dxa"/>
            <w:tcBorders>
              <w:top w:val="nil"/>
              <w:left w:val="nil"/>
              <w:bottom w:val="single" w:sz="4" w:space="0" w:color="auto"/>
              <w:right w:val="single" w:sz="4" w:space="0" w:color="auto"/>
            </w:tcBorders>
            <w:noWrap/>
            <w:vAlign w:val="center"/>
            <w:hideMark/>
          </w:tcPr>
          <w:p w14:paraId="5648BBED"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5</w:t>
            </w:r>
          </w:p>
        </w:tc>
        <w:tc>
          <w:tcPr>
            <w:tcW w:w="4825" w:type="dxa"/>
            <w:tcBorders>
              <w:top w:val="nil"/>
              <w:left w:val="nil"/>
              <w:bottom w:val="single" w:sz="4" w:space="0" w:color="auto"/>
              <w:right w:val="single" w:sz="4" w:space="0" w:color="auto"/>
            </w:tcBorders>
            <w:noWrap/>
            <w:vAlign w:val="center"/>
            <w:hideMark/>
          </w:tcPr>
          <w:p w14:paraId="3F5E5029"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10</w:t>
            </w:r>
          </w:p>
        </w:tc>
      </w:tr>
      <w:tr w:rsidR="007C4E2E" w:rsidRPr="00BC44B5" w14:paraId="2C76AC52"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528FEE9C"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18000</w:t>
            </w:r>
          </w:p>
        </w:tc>
        <w:tc>
          <w:tcPr>
            <w:tcW w:w="2166" w:type="dxa"/>
            <w:tcBorders>
              <w:top w:val="nil"/>
              <w:left w:val="nil"/>
              <w:bottom w:val="single" w:sz="4" w:space="0" w:color="auto"/>
              <w:right w:val="single" w:sz="4" w:space="0" w:color="auto"/>
            </w:tcBorders>
            <w:noWrap/>
            <w:vAlign w:val="center"/>
            <w:hideMark/>
          </w:tcPr>
          <w:p w14:paraId="76C1B501"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2</w:t>
            </w:r>
          </w:p>
        </w:tc>
        <w:tc>
          <w:tcPr>
            <w:tcW w:w="4825" w:type="dxa"/>
            <w:tcBorders>
              <w:top w:val="nil"/>
              <w:left w:val="nil"/>
              <w:bottom w:val="single" w:sz="4" w:space="0" w:color="auto"/>
              <w:right w:val="single" w:sz="4" w:space="0" w:color="auto"/>
            </w:tcBorders>
            <w:noWrap/>
            <w:vAlign w:val="center"/>
            <w:hideMark/>
          </w:tcPr>
          <w:p w14:paraId="0049DB82"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4</w:t>
            </w:r>
          </w:p>
        </w:tc>
      </w:tr>
      <w:tr w:rsidR="007C4E2E" w:rsidRPr="00BC44B5" w14:paraId="5724D80D"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5FBD9211"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30000</w:t>
            </w:r>
          </w:p>
        </w:tc>
        <w:tc>
          <w:tcPr>
            <w:tcW w:w="2166" w:type="dxa"/>
            <w:tcBorders>
              <w:top w:val="nil"/>
              <w:left w:val="nil"/>
              <w:bottom w:val="single" w:sz="4" w:space="0" w:color="auto"/>
              <w:right w:val="single" w:sz="4" w:space="0" w:color="auto"/>
            </w:tcBorders>
            <w:noWrap/>
            <w:vAlign w:val="center"/>
            <w:hideMark/>
          </w:tcPr>
          <w:p w14:paraId="06997AF5"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1</w:t>
            </w:r>
          </w:p>
        </w:tc>
        <w:tc>
          <w:tcPr>
            <w:tcW w:w="4825" w:type="dxa"/>
            <w:tcBorders>
              <w:top w:val="nil"/>
              <w:left w:val="nil"/>
              <w:bottom w:val="single" w:sz="4" w:space="0" w:color="auto"/>
              <w:right w:val="single" w:sz="4" w:space="0" w:color="auto"/>
            </w:tcBorders>
            <w:noWrap/>
            <w:vAlign w:val="center"/>
            <w:hideMark/>
          </w:tcPr>
          <w:p w14:paraId="490EC83E" w14:textId="77777777" w:rsidR="007C4E2E" w:rsidRPr="00BC44B5" w:rsidRDefault="007C4E2E" w:rsidP="00380621">
            <w:pPr>
              <w:spacing w:after="0" w:line="240" w:lineRule="auto"/>
              <w:jc w:val="center"/>
              <w:rPr>
                <w:rFonts w:ascii="Arial" w:eastAsia="Times New Roman" w:hAnsi="Arial" w:cs="Arial"/>
                <w:color w:val="000000"/>
                <w:sz w:val="18"/>
                <w:szCs w:val="18"/>
                <w:lang w:eastAsia="pt-BR"/>
              </w:rPr>
            </w:pPr>
            <w:r w:rsidRPr="00BC44B5">
              <w:rPr>
                <w:rFonts w:ascii="Arial" w:eastAsia="Times New Roman" w:hAnsi="Arial" w:cs="Arial"/>
                <w:color w:val="000000"/>
                <w:sz w:val="18"/>
                <w:szCs w:val="18"/>
                <w:lang w:eastAsia="pt-BR"/>
              </w:rPr>
              <w:t>2</w:t>
            </w:r>
          </w:p>
        </w:tc>
      </w:tr>
      <w:tr w:rsidR="007C4E2E" w:rsidRPr="00BC44B5" w14:paraId="0FBBCF31" w14:textId="77777777" w:rsidTr="00380621">
        <w:trPr>
          <w:trHeight w:val="288"/>
        </w:trPr>
        <w:tc>
          <w:tcPr>
            <w:tcW w:w="2791" w:type="dxa"/>
            <w:tcBorders>
              <w:top w:val="nil"/>
              <w:left w:val="single" w:sz="4" w:space="0" w:color="auto"/>
              <w:bottom w:val="single" w:sz="4" w:space="0" w:color="auto"/>
              <w:right w:val="single" w:sz="4" w:space="0" w:color="auto"/>
            </w:tcBorders>
            <w:noWrap/>
            <w:vAlign w:val="center"/>
            <w:hideMark/>
          </w:tcPr>
          <w:p w14:paraId="3B814948" w14:textId="77777777" w:rsidR="007C4E2E" w:rsidRPr="00BC44B5" w:rsidRDefault="007C4E2E" w:rsidP="00380621">
            <w:pPr>
              <w:spacing w:after="0" w:line="240" w:lineRule="auto"/>
              <w:jc w:val="center"/>
              <w:rPr>
                <w:rFonts w:ascii="Arial" w:eastAsia="Times New Roman" w:hAnsi="Arial" w:cs="Arial"/>
                <w:b/>
                <w:bCs/>
                <w:color w:val="000000"/>
                <w:sz w:val="18"/>
                <w:szCs w:val="18"/>
                <w:lang w:eastAsia="pt-BR"/>
              </w:rPr>
            </w:pPr>
            <w:r w:rsidRPr="00BC44B5">
              <w:rPr>
                <w:rFonts w:ascii="Arial" w:eastAsia="Times New Roman" w:hAnsi="Arial" w:cs="Arial"/>
                <w:b/>
                <w:bCs/>
                <w:color w:val="000000"/>
                <w:sz w:val="18"/>
                <w:szCs w:val="18"/>
                <w:lang w:eastAsia="pt-BR"/>
              </w:rPr>
              <w:t>TOTAL</w:t>
            </w:r>
          </w:p>
        </w:tc>
        <w:tc>
          <w:tcPr>
            <w:tcW w:w="2166" w:type="dxa"/>
            <w:tcBorders>
              <w:top w:val="nil"/>
              <w:left w:val="nil"/>
              <w:bottom w:val="single" w:sz="4" w:space="0" w:color="auto"/>
              <w:right w:val="single" w:sz="4" w:space="0" w:color="auto"/>
            </w:tcBorders>
            <w:noWrap/>
            <w:vAlign w:val="center"/>
            <w:hideMark/>
          </w:tcPr>
          <w:p w14:paraId="69E531D6" w14:textId="77777777" w:rsidR="007C4E2E" w:rsidRPr="00BC44B5" w:rsidRDefault="007C4E2E" w:rsidP="00380621">
            <w:pPr>
              <w:spacing w:after="0" w:line="240" w:lineRule="auto"/>
              <w:jc w:val="center"/>
              <w:rPr>
                <w:rFonts w:ascii="Arial" w:eastAsia="Times New Roman" w:hAnsi="Arial" w:cs="Arial"/>
                <w:b/>
                <w:bCs/>
                <w:color w:val="000000"/>
                <w:sz w:val="18"/>
                <w:szCs w:val="18"/>
                <w:lang w:eastAsia="pt-BR"/>
              </w:rPr>
            </w:pPr>
            <w:r w:rsidRPr="00BC44B5">
              <w:rPr>
                <w:rFonts w:ascii="Arial" w:eastAsia="Times New Roman" w:hAnsi="Arial" w:cs="Arial"/>
                <w:b/>
                <w:bCs/>
                <w:color w:val="000000"/>
                <w:sz w:val="18"/>
                <w:szCs w:val="18"/>
                <w:lang w:eastAsia="pt-BR"/>
              </w:rPr>
              <w:t>68</w:t>
            </w:r>
          </w:p>
        </w:tc>
        <w:tc>
          <w:tcPr>
            <w:tcW w:w="4825" w:type="dxa"/>
            <w:tcBorders>
              <w:top w:val="nil"/>
              <w:left w:val="nil"/>
              <w:bottom w:val="single" w:sz="4" w:space="0" w:color="auto"/>
              <w:right w:val="single" w:sz="4" w:space="0" w:color="auto"/>
            </w:tcBorders>
            <w:noWrap/>
            <w:vAlign w:val="center"/>
            <w:hideMark/>
          </w:tcPr>
          <w:p w14:paraId="18B5C10D" w14:textId="77777777" w:rsidR="007C4E2E" w:rsidRPr="00BC44B5" w:rsidRDefault="007C4E2E" w:rsidP="00380621">
            <w:pPr>
              <w:spacing w:after="0" w:line="240" w:lineRule="auto"/>
              <w:jc w:val="center"/>
              <w:rPr>
                <w:rFonts w:ascii="Arial" w:eastAsia="Times New Roman" w:hAnsi="Arial" w:cs="Arial"/>
                <w:b/>
                <w:bCs/>
                <w:color w:val="000000"/>
                <w:sz w:val="18"/>
                <w:szCs w:val="18"/>
                <w:lang w:eastAsia="pt-BR"/>
              </w:rPr>
            </w:pPr>
            <w:r w:rsidRPr="00BC44B5">
              <w:rPr>
                <w:rFonts w:ascii="Arial" w:eastAsia="Times New Roman" w:hAnsi="Arial" w:cs="Arial"/>
                <w:b/>
                <w:bCs/>
                <w:color w:val="000000"/>
                <w:sz w:val="18"/>
                <w:szCs w:val="18"/>
                <w:lang w:eastAsia="pt-BR"/>
              </w:rPr>
              <w:t>136</w:t>
            </w:r>
          </w:p>
        </w:tc>
      </w:tr>
    </w:tbl>
    <w:p w14:paraId="33083882" w14:textId="77777777" w:rsidR="007C4E2E" w:rsidRDefault="007C4E2E" w:rsidP="007C4E2E">
      <w:pPr>
        <w:pStyle w:val="PargrafodaLista"/>
        <w:spacing w:line="276" w:lineRule="auto"/>
        <w:ind w:left="0"/>
        <w:jc w:val="both"/>
        <w:rPr>
          <w:rFonts w:ascii="Arial" w:hAnsi="Arial" w:cs="Arial"/>
          <w:sz w:val="21"/>
          <w:szCs w:val="21"/>
        </w:rPr>
      </w:pPr>
    </w:p>
    <w:p w14:paraId="5D6CA56C" w14:textId="77777777" w:rsidR="007C4E2E" w:rsidRDefault="007C4E2E" w:rsidP="007C4E2E">
      <w:pPr>
        <w:pStyle w:val="PargrafodaLista"/>
        <w:spacing w:line="276" w:lineRule="auto"/>
        <w:ind w:left="0"/>
        <w:jc w:val="both"/>
        <w:rPr>
          <w:rFonts w:ascii="Arial" w:hAnsi="Arial" w:cs="Arial"/>
          <w:sz w:val="21"/>
          <w:szCs w:val="21"/>
        </w:rPr>
      </w:pPr>
    </w:p>
    <w:p w14:paraId="2C13040A" w14:textId="77777777" w:rsidR="007C4E2E" w:rsidRDefault="007C4E2E" w:rsidP="00834FA2">
      <w:pPr>
        <w:pStyle w:val="PargrafodaLista"/>
        <w:numPr>
          <w:ilvl w:val="1"/>
          <w:numId w:val="43"/>
        </w:numPr>
        <w:spacing w:line="276" w:lineRule="auto"/>
        <w:ind w:left="0" w:firstLine="0"/>
        <w:jc w:val="both"/>
        <w:rPr>
          <w:rFonts w:ascii="Arial" w:hAnsi="Arial" w:cs="Arial"/>
          <w:sz w:val="21"/>
          <w:szCs w:val="21"/>
        </w:rPr>
      </w:pPr>
      <w:r w:rsidRPr="00582054">
        <w:rPr>
          <w:rFonts w:ascii="Arial" w:hAnsi="Arial" w:cs="Arial"/>
          <w:sz w:val="21"/>
          <w:szCs w:val="21"/>
        </w:rPr>
        <w:t>O quantitativo dos itens listados acima é estimativo, não sendo obrigatório a administração executá-los em sua totalidade. O serviço será realizado de forma parcelada, conforme ordens de serviço emitidas pela secretaria, de acordo com as suas necessidades.</w:t>
      </w:r>
    </w:p>
    <w:p w14:paraId="708ECB5F" w14:textId="77777777" w:rsidR="007C4E2E" w:rsidRDefault="007C4E2E" w:rsidP="007C4E2E">
      <w:pPr>
        <w:pStyle w:val="PargrafodaLista"/>
        <w:spacing w:line="276" w:lineRule="auto"/>
        <w:ind w:left="0"/>
        <w:jc w:val="both"/>
        <w:rPr>
          <w:rFonts w:ascii="Arial" w:hAnsi="Arial" w:cs="Arial"/>
          <w:sz w:val="21"/>
          <w:szCs w:val="21"/>
        </w:rPr>
      </w:pPr>
    </w:p>
    <w:p w14:paraId="311CF040" w14:textId="77777777" w:rsidR="007C4E2E" w:rsidRPr="00BA40D8" w:rsidRDefault="007C4E2E" w:rsidP="00834FA2">
      <w:pPr>
        <w:pStyle w:val="PargrafodaLista"/>
        <w:numPr>
          <w:ilvl w:val="1"/>
          <w:numId w:val="43"/>
        </w:numPr>
        <w:spacing w:line="276" w:lineRule="auto"/>
        <w:ind w:left="0" w:firstLine="0"/>
        <w:jc w:val="both"/>
        <w:rPr>
          <w:rFonts w:ascii="Arial" w:hAnsi="Arial" w:cs="Arial"/>
          <w:sz w:val="21"/>
          <w:szCs w:val="21"/>
        </w:rPr>
      </w:pPr>
      <w:r w:rsidRPr="00BA40D8">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p>
    <w:bookmarkEnd w:id="24"/>
    <w:p w14:paraId="3E39A117" w14:textId="77777777" w:rsidR="007C4E2E" w:rsidRPr="004C76A0" w:rsidRDefault="007C4E2E" w:rsidP="007C4E2E">
      <w:pPr>
        <w:pStyle w:val="PargrafodaLista"/>
        <w:spacing w:line="276" w:lineRule="auto"/>
        <w:ind w:left="0"/>
        <w:jc w:val="both"/>
        <w:rPr>
          <w:rFonts w:ascii="Arial" w:hAnsi="Arial" w:cs="Arial"/>
          <w:sz w:val="21"/>
          <w:szCs w:val="21"/>
        </w:rPr>
      </w:pPr>
    </w:p>
    <w:bookmarkEnd w:id="22"/>
    <w:bookmarkEnd w:id="23"/>
    <w:p w14:paraId="43E5C107" w14:textId="77777777" w:rsidR="007C4E2E" w:rsidRPr="00582054" w:rsidRDefault="007C4E2E" w:rsidP="007C4E2E">
      <w:pPr>
        <w:numPr>
          <w:ilvl w:val="0"/>
          <w:numId w:val="1"/>
        </w:numPr>
        <w:shd w:val="clear" w:color="auto" w:fill="FFD966" w:themeFill="accent4" w:themeFillTint="99"/>
        <w:ind w:left="0" w:firstLine="0"/>
        <w:contextualSpacing/>
        <w:rPr>
          <w:rFonts w:ascii="Arial" w:hAnsi="Arial" w:cs="Arial"/>
          <w:sz w:val="21"/>
          <w:szCs w:val="21"/>
        </w:rPr>
      </w:pPr>
      <w:r w:rsidRPr="00582054">
        <w:rPr>
          <w:rFonts w:ascii="Arial" w:hAnsi="Arial" w:cs="Arial"/>
          <w:b/>
          <w:bCs/>
          <w:sz w:val="21"/>
          <w:szCs w:val="21"/>
        </w:rPr>
        <w:t>DESCRIÇÃO DA SOLUÇÃO COMO UM TODO:</w:t>
      </w:r>
    </w:p>
    <w:p w14:paraId="602B02EE" w14:textId="77777777" w:rsidR="007C4E2E" w:rsidRPr="00582054" w:rsidRDefault="007C4E2E" w:rsidP="007C4E2E">
      <w:pPr>
        <w:spacing w:after="0"/>
        <w:jc w:val="both"/>
        <w:rPr>
          <w:rFonts w:ascii="Arial" w:hAnsi="Arial" w:cs="Arial"/>
          <w:sz w:val="21"/>
          <w:szCs w:val="21"/>
        </w:rPr>
      </w:pPr>
    </w:p>
    <w:p w14:paraId="6D1C590C" w14:textId="77777777" w:rsidR="007C4E2E" w:rsidRPr="00181E46" w:rsidRDefault="007C4E2E" w:rsidP="007C4E2E">
      <w:pPr>
        <w:ind w:firstLine="708"/>
        <w:jc w:val="both"/>
        <w:rPr>
          <w:rFonts w:ascii="Arial" w:hAnsi="Arial" w:cs="Arial"/>
          <w:sz w:val="21"/>
          <w:szCs w:val="21"/>
        </w:rPr>
      </w:pPr>
      <w:bookmarkStart w:id="25" w:name="_Hlk219820597"/>
      <w:r w:rsidRPr="00810682">
        <w:rPr>
          <w:rFonts w:ascii="Arial" w:hAnsi="Arial" w:cs="Arial"/>
          <w:sz w:val="21"/>
          <w:szCs w:val="21"/>
        </w:rPr>
        <w:t>A solução consiste na contratação de empresa especializada para realizar, de forma periódica e sob demanda, a limpeza, higienização e desinfecção das caixas d’água das diversas secretarias municipais. O serviço compreenderá esvaziamento, escovação das superfícies internas, remoção de resíduos, desinfecção química adequada e posterior enchimento do reservatório, garantindo a potabilidade da água</w:t>
      </w:r>
      <w:bookmarkEnd w:id="25"/>
      <w:r w:rsidRPr="00181E46">
        <w:rPr>
          <w:rFonts w:ascii="Arial" w:hAnsi="Arial" w:cs="Arial"/>
          <w:sz w:val="21"/>
          <w:szCs w:val="21"/>
        </w:rPr>
        <w:t>.</w:t>
      </w:r>
    </w:p>
    <w:p w14:paraId="73911379" w14:textId="77777777" w:rsidR="007C4E2E" w:rsidRPr="00582054" w:rsidRDefault="007C4E2E" w:rsidP="007C4E2E">
      <w:pPr>
        <w:numPr>
          <w:ilvl w:val="0"/>
          <w:numId w:val="1"/>
        </w:numPr>
        <w:shd w:val="clear" w:color="auto" w:fill="FFD966" w:themeFill="accent4" w:themeFillTint="99"/>
        <w:ind w:left="0" w:firstLine="0"/>
        <w:contextualSpacing/>
        <w:rPr>
          <w:rFonts w:ascii="Arial" w:hAnsi="Arial" w:cs="Arial"/>
          <w:sz w:val="21"/>
          <w:szCs w:val="21"/>
        </w:rPr>
      </w:pPr>
      <w:r w:rsidRPr="00582054">
        <w:rPr>
          <w:rFonts w:ascii="Arial" w:hAnsi="Arial" w:cs="Arial"/>
          <w:b/>
          <w:bCs/>
          <w:sz w:val="21"/>
          <w:szCs w:val="21"/>
        </w:rPr>
        <w:t>FORMA DO SERVIÇO:</w:t>
      </w:r>
    </w:p>
    <w:p w14:paraId="1FA4FB60" w14:textId="77777777" w:rsidR="007C4E2E" w:rsidRPr="009F6AD8" w:rsidRDefault="007C4E2E" w:rsidP="007C4E2E">
      <w:pPr>
        <w:pStyle w:val="PargrafodaLista"/>
        <w:ind w:left="0"/>
        <w:rPr>
          <w:rFonts w:ascii="Arial" w:hAnsi="Arial" w:cs="Arial"/>
        </w:rPr>
      </w:pPr>
      <w:bookmarkStart w:id="26" w:name="_Hlk211019638"/>
      <w:bookmarkStart w:id="27" w:name="_Hlk215754006"/>
      <w:bookmarkStart w:id="28" w:name="_Hlk219815740"/>
      <w:bookmarkStart w:id="29" w:name="_Hlk219820485"/>
      <w:bookmarkStart w:id="30" w:name="_Hlk210045779"/>
    </w:p>
    <w:bookmarkEnd w:id="26"/>
    <w:bookmarkEnd w:id="27"/>
    <w:bookmarkEnd w:id="28"/>
    <w:p w14:paraId="174C5371" w14:textId="77777777" w:rsidR="007C4E2E" w:rsidRPr="0064452B" w:rsidRDefault="007C4E2E" w:rsidP="00834FA2">
      <w:pPr>
        <w:pStyle w:val="PargrafodaLista"/>
        <w:numPr>
          <w:ilvl w:val="1"/>
          <w:numId w:val="41"/>
        </w:numPr>
        <w:ind w:left="0" w:firstLine="0"/>
        <w:jc w:val="both"/>
        <w:rPr>
          <w:rFonts w:ascii="Arial" w:hAnsi="Arial" w:cs="Arial"/>
          <w:sz w:val="21"/>
          <w:szCs w:val="21"/>
        </w:rPr>
      </w:pPr>
      <w:r w:rsidRPr="0064452B">
        <w:rPr>
          <w:rFonts w:ascii="Arial" w:hAnsi="Arial" w:cs="Arial"/>
          <w:sz w:val="21"/>
          <w:szCs w:val="21"/>
        </w:rPr>
        <w:t xml:space="preserve">O </w:t>
      </w:r>
      <w:r>
        <w:rPr>
          <w:rFonts w:ascii="Arial" w:hAnsi="Arial" w:cs="Arial"/>
          <w:sz w:val="21"/>
          <w:szCs w:val="21"/>
        </w:rPr>
        <w:t>serviço</w:t>
      </w:r>
      <w:r w:rsidRPr="0064452B">
        <w:rPr>
          <w:rFonts w:ascii="Arial" w:hAnsi="Arial" w:cs="Arial"/>
          <w:sz w:val="21"/>
          <w:szCs w:val="21"/>
        </w:rPr>
        <w:t xml:space="preserve"> será solicitado pelas Secretaria</w:t>
      </w:r>
      <w:r>
        <w:rPr>
          <w:rFonts w:ascii="Arial" w:hAnsi="Arial" w:cs="Arial"/>
          <w:sz w:val="21"/>
          <w:szCs w:val="21"/>
        </w:rPr>
        <w:t>s</w:t>
      </w:r>
      <w:r w:rsidRPr="0064452B">
        <w:rPr>
          <w:rFonts w:ascii="Arial" w:hAnsi="Arial" w:cs="Arial"/>
          <w:sz w:val="21"/>
          <w:szCs w:val="21"/>
        </w:rPr>
        <w:t>, devendo ser realizados de forma parcelada após assinatura do contrato, de segunda a sexta-feira das 8:00 às 12:00h e das 14:00h às 17:00h, conforme as necessidades do Município.</w:t>
      </w:r>
    </w:p>
    <w:p w14:paraId="6629C70D" w14:textId="77777777" w:rsidR="007C4E2E" w:rsidRPr="0064452B" w:rsidRDefault="007C4E2E" w:rsidP="007C4E2E">
      <w:pPr>
        <w:pStyle w:val="PargrafodaLista"/>
        <w:ind w:left="0"/>
        <w:jc w:val="both"/>
        <w:rPr>
          <w:rFonts w:ascii="Arial" w:hAnsi="Arial" w:cs="Arial"/>
          <w:sz w:val="21"/>
          <w:szCs w:val="21"/>
        </w:rPr>
      </w:pPr>
    </w:p>
    <w:p w14:paraId="6BC635FB" w14:textId="77777777" w:rsidR="007C4E2E" w:rsidRPr="0064452B" w:rsidRDefault="007C4E2E" w:rsidP="00834FA2">
      <w:pPr>
        <w:pStyle w:val="PargrafodaLista"/>
        <w:numPr>
          <w:ilvl w:val="1"/>
          <w:numId w:val="41"/>
        </w:numPr>
        <w:ind w:left="0" w:firstLine="0"/>
        <w:jc w:val="both"/>
        <w:rPr>
          <w:rFonts w:ascii="Arial" w:hAnsi="Arial" w:cs="Arial"/>
          <w:sz w:val="21"/>
          <w:szCs w:val="21"/>
        </w:rPr>
      </w:pPr>
      <w:r w:rsidRPr="0064452B">
        <w:rPr>
          <w:rFonts w:ascii="Arial" w:hAnsi="Arial" w:cs="Arial"/>
          <w:sz w:val="21"/>
          <w:szCs w:val="21"/>
        </w:rPr>
        <w:t>Os</w:t>
      </w:r>
      <w:r>
        <w:rPr>
          <w:rFonts w:ascii="Arial" w:hAnsi="Arial" w:cs="Arial"/>
          <w:sz w:val="21"/>
          <w:szCs w:val="21"/>
        </w:rPr>
        <w:t xml:space="preserve"> serviço</w:t>
      </w:r>
      <w:r w:rsidRPr="0064452B">
        <w:rPr>
          <w:rFonts w:ascii="Arial" w:hAnsi="Arial" w:cs="Arial"/>
          <w:sz w:val="21"/>
          <w:szCs w:val="21"/>
        </w:rPr>
        <w:t xml:space="preserve">s serão fiscalizados, onde será avaliado a qualidade do </w:t>
      </w:r>
      <w:r>
        <w:rPr>
          <w:rFonts w:ascii="Arial" w:hAnsi="Arial" w:cs="Arial"/>
          <w:sz w:val="21"/>
          <w:szCs w:val="21"/>
        </w:rPr>
        <w:t xml:space="preserve">serviço </w:t>
      </w:r>
      <w:r w:rsidRPr="0064452B">
        <w:rPr>
          <w:rFonts w:ascii="Arial" w:hAnsi="Arial" w:cs="Arial"/>
          <w:sz w:val="21"/>
          <w:szCs w:val="21"/>
        </w:rPr>
        <w:t>realizado e, constatando que foi executado em desacordo com o especificado, a fiscalização notificará por escrito a CONTRATADA, interrompendo-se os prazos de recebimento e ficando suspenso o pagamento até que sanada a irregularidade.</w:t>
      </w:r>
    </w:p>
    <w:p w14:paraId="2E11CC7B" w14:textId="77777777" w:rsidR="007C4E2E" w:rsidRPr="0064452B" w:rsidRDefault="007C4E2E" w:rsidP="007C4E2E">
      <w:pPr>
        <w:pStyle w:val="PargrafodaLista"/>
        <w:rPr>
          <w:rFonts w:ascii="Arial" w:hAnsi="Arial" w:cs="Arial"/>
          <w:sz w:val="21"/>
          <w:szCs w:val="21"/>
        </w:rPr>
      </w:pPr>
    </w:p>
    <w:p w14:paraId="7BDE4C8B" w14:textId="77777777" w:rsidR="007C4E2E" w:rsidRPr="0064452B" w:rsidRDefault="007C4E2E" w:rsidP="00834FA2">
      <w:pPr>
        <w:pStyle w:val="PargrafodaLista"/>
        <w:numPr>
          <w:ilvl w:val="1"/>
          <w:numId w:val="41"/>
        </w:numPr>
        <w:ind w:left="0" w:firstLine="0"/>
        <w:jc w:val="both"/>
        <w:rPr>
          <w:rFonts w:ascii="Arial" w:hAnsi="Arial" w:cs="Arial"/>
          <w:sz w:val="21"/>
          <w:szCs w:val="21"/>
        </w:rPr>
      </w:pPr>
      <w:r w:rsidRPr="0064452B">
        <w:rPr>
          <w:rFonts w:ascii="Arial" w:hAnsi="Arial" w:cs="Arial"/>
          <w:sz w:val="21"/>
          <w:szCs w:val="21"/>
        </w:rPr>
        <w:t xml:space="preserve">Toda e qualquer </w:t>
      </w:r>
      <w:r>
        <w:rPr>
          <w:rFonts w:ascii="Arial" w:hAnsi="Arial" w:cs="Arial"/>
          <w:sz w:val="21"/>
          <w:szCs w:val="21"/>
        </w:rPr>
        <w:t>serviço</w:t>
      </w:r>
      <w:r w:rsidRPr="0064452B">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A2B63BD" w14:textId="77777777" w:rsidR="007C4E2E" w:rsidRPr="0064452B" w:rsidRDefault="007C4E2E" w:rsidP="007C4E2E">
      <w:pPr>
        <w:pStyle w:val="PargrafodaLista"/>
        <w:rPr>
          <w:rFonts w:ascii="Arial" w:hAnsi="Arial" w:cs="Arial"/>
          <w:sz w:val="21"/>
          <w:szCs w:val="21"/>
        </w:rPr>
      </w:pPr>
    </w:p>
    <w:p w14:paraId="0D9E0B3A" w14:textId="77777777" w:rsidR="007C4E2E" w:rsidRPr="0064452B" w:rsidRDefault="007C4E2E" w:rsidP="00834FA2">
      <w:pPr>
        <w:pStyle w:val="PargrafodaLista"/>
        <w:numPr>
          <w:ilvl w:val="1"/>
          <w:numId w:val="41"/>
        </w:numPr>
        <w:ind w:left="0" w:firstLine="0"/>
        <w:jc w:val="both"/>
        <w:rPr>
          <w:rFonts w:ascii="Arial" w:hAnsi="Arial" w:cs="Arial"/>
          <w:sz w:val="21"/>
          <w:szCs w:val="21"/>
        </w:rPr>
      </w:pPr>
      <w:r w:rsidRPr="0064452B">
        <w:rPr>
          <w:rFonts w:ascii="Arial" w:hAnsi="Arial" w:cs="Arial"/>
          <w:sz w:val="21"/>
          <w:szCs w:val="21"/>
        </w:rPr>
        <w:t xml:space="preserve">Não serão aceitos </w:t>
      </w:r>
      <w:r>
        <w:rPr>
          <w:rFonts w:ascii="Arial" w:hAnsi="Arial" w:cs="Arial"/>
          <w:sz w:val="21"/>
          <w:szCs w:val="21"/>
        </w:rPr>
        <w:t>serviços</w:t>
      </w:r>
      <w:r w:rsidRPr="0064452B">
        <w:rPr>
          <w:rFonts w:ascii="Arial" w:hAnsi="Arial" w:cs="Arial"/>
          <w:sz w:val="21"/>
          <w:szCs w:val="21"/>
        </w:rPr>
        <w:t xml:space="preserve"> em condições diferentes das especificadas.</w:t>
      </w:r>
    </w:p>
    <w:p w14:paraId="03216114" w14:textId="77777777" w:rsidR="007C4E2E" w:rsidRPr="0064452B" w:rsidRDefault="007C4E2E" w:rsidP="007C4E2E">
      <w:pPr>
        <w:pStyle w:val="PargrafodaLista"/>
        <w:ind w:left="0"/>
        <w:jc w:val="both"/>
        <w:rPr>
          <w:rFonts w:ascii="Arial" w:hAnsi="Arial" w:cs="Arial"/>
          <w:sz w:val="21"/>
          <w:szCs w:val="21"/>
        </w:rPr>
      </w:pPr>
    </w:p>
    <w:p w14:paraId="3295E7CD" w14:textId="77777777" w:rsidR="007C4E2E" w:rsidRPr="0064452B" w:rsidRDefault="007C4E2E" w:rsidP="00834FA2">
      <w:pPr>
        <w:pStyle w:val="PargrafodaLista"/>
        <w:numPr>
          <w:ilvl w:val="1"/>
          <w:numId w:val="41"/>
        </w:numPr>
        <w:ind w:left="0" w:firstLine="0"/>
        <w:jc w:val="both"/>
        <w:rPr>
          <w:rFonts w:ascii="Arial" w:hAnsi="Arial" w:cs="Arial"/>
          <w:sz w:val="21"/>
          <w:szCs w:val="21"/>
        </w:rPr>
      </w:pPr>
      <w:r w:rsidRPr="0064452B">
        <w:rPr>
          <w:rFonts w:ascii="Arial" w:hAnsi="Arial" w:cs="Arial"/>
          <w:sz w:val="21"/>
          <w:szCs w:val="21"/>
        </w:rPr>
        <w:t>Caso o objeto não esteja de acordo com as especificações exigidas, a secretarias solicitante não o aceitará e lavrará termo circunstanciado do fato, que deverá ser encaminhado à autoridade superior, sob pena de responsabilidade.</w:t>
      </w:r>
    </w:p>
    <w:p w14:paraId="3BEA6B68" w14:textId="77777777" w:rsidR="007C4E2E" w:rsidRPr="0064452B" w:rsidRDefault="007C4E2E" w:rsidP="007C4E2E">
      <w:pPr>
        <w:pStyle w:val="PargrafodaLista"/>
        <w:rPr>
          <w:rFonts w:ascii="Arial" w:hAnsi="Arial" w:cs="Arial"/>
          <w:sz w:val="21"/>
          <w:szCs w:val="21"/>
        </w:rPr>
      </w:pPr>
    </w:p>
    <w:p w14:paraId="2B274DA6" w14:textId="77777777" w:rsidR="007C4E2E" w:rsidRPr="0064452B" w:rsidRDefault="007C4E2E" w:rsidP="00834FA2">
      <w:pPr>
        <w:pStyle w:val="PargrafodaLista"/>
        <w:numPr>
          <w:ilvl w:val="1"/>
          <w:numId w:val="41"/>
        </w:numPr>
        <w:ind w:left="0" w:firstLine="0"/>
        <w:jc w:val="both"/>
        <w:rPr>
          <w:rFonts w:ascii="Arial" w:hAnsi="Arial" w:cs="Arial"/>
          <w:sz w:val="21"/>
          <w:szCs w:val="21"/>
        </w:rPr>
      </w:pPr>
      <w:r w:rsidRPr="0064452B">
        <w:rPr>
          <w:rFonts w:ascii="Arial" w:hAnsi="Arial" w:cs="Arial"/>
          <w:sz w:val="21"/>
          <w:szCs w:val="21"/>
        </w:rPr>
        <w:t>Será recebido</w:t>
      </w:r>
      <w:r>
        <w:rPr>
          <w:rFonts w:ascii="Arial" w:hAnsi="Arial" w:cs="Arial"/>
          <w:sz w:val="21"/>
          <w:szCs w:val="21"/>
        </w:rPr>
        <w:t xml:space="preserve"> </w:t>
      </w:r>
      <w:r w:rsidRPr="0064452B">
        <w:rPr>
          <w:rFonts w:ascii="Arial" w:hAnsi="Arial" w:cs="Arial"/>
          <w:sz w:val="21"/>
          <w:szCs w:val="21"/>
        </w:rPr>
        <w:t>provisoriamente no prazo de 24 (vinte e quatro), pelo(a) responsável pelo acompanhamento e fiscalização do contrato, para efeito de posterior verificação de sua conformidade com as especificações constantes neste instrumento.</w:t>
      </w:r>
    </w:p>
    <w:p w14:paraId="1DDA9D1E" w14:textId="77777777" w:rsidR="007C4E2E" w:rsidRPr="0064452B" w:rsidRDefault="007C4E2E" w:rsidP="007C4E2E">
      <w:pPr>
        <w:pStyle w:val="PargrafodaLista"/>
        <w:rPr>
          <w:rFonts w:ascii="Arial" w:hAnsi="Arial" w:cs="Arial"/>
          <w:sz w:val="21"/>
          <w:szCs w:val="21"/>
        </w:rPr>
      </w:pPr>
    </w:p>
    <w:p w14:paraId="66CA4A22" w14:textId="77777777" w:rsidR="007C4E2E" w:rsidRPr="0064452B" w:rsidRDefault="007C4E2E" w:rsidP="00834FA2">
      <w:pPr>
        <w:pStyle w:val="PargrafodaLista"/>
        <w:numPr>
          <w:ilvl w:val="1"/>
          <w:numId w:val="41"/>
        </w:numPr>
        <w:ind w:left="0" w:firstLine="0"/>
        <w:jc w:val="both"/>
        <w:rPr>
          <w:rFonts w:ascii="Arial" w:hAnsi="Arial" w:cs="Arial"/>
          <w:sz w:val="21"/>
          <w:szCs w:val="21"/>
        </w:rPr>
      </w:pPr>
      <w:r w:rsidRPr="0064452B">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798AEA11" w14:textId="77777777" w:rsidR="007C4E2E" w:rsidRPr="0064452B" w:rsidRDefault="007C4E2E" w:rsidP="007C4E2E">
      <w:pPr>
        <w:pStyle w:val="PargrafodaLista"/>
        <w:rPr>
          <w:rFonts w:ascii="Arial" w:hAnsi="Arial" w:cs="Arial"/>
          <w:sz w:val="21"/>
          <w:szCs w:val="21"/>
        </w:rPr>
      </w:pPr>
    </w:p>
    <w:p w14:paraId="614287B5" w14:textId="77777777" w:rsidR="007C4E2E" w:rsidRDefault="007C4E2E" w:rsidP="00834FA2">
      <w:pPr>
        <w:pStyle w:val="PargrafodaLista"/>
        <w:numPr>
          <w:ilvl w:val="1"/>
          <w:numId w:val="41"/>
        </w:numPr>
        <w:ind w:left="0" w:firstLine="0"/>
        <w:jc w:val="both"/>
        <w:rPr>
          <w:rFonts w:ascii="Arial" w:hAnsi="Arial" w:cs="Arial"/>
          <w:sz w:val="21"/>
          <w:szCs w:val="21"/>
        </w:rPr>
      </w:pPr>
      <w:r w:rsidRPr="0064452B">
        <w:rPr>
          <w:rFonts w:ascii="Arial" w:hAnsi="Arial" w:cs="Arial"/>
          <w:sz w:val="21"/>
          <w:szCs w:val="21"/>
        </w:rPr>
        <w:t>Será recebido definitivamente no prazo de 24 (vinte e quatro), contados do recebimento provisório, após a verificação da qualidade e quantidade do material e consequente aceitação mediante termo circunstanciado.</w:t>
      </w:r>
    </w:p>
    <w:p w14:paraId="505D1C92" w14:textId="77777777" w:rsidR="007C4E2E" w:rsidRPr="0064452B" w:rsidRDefault="007C4E2E" w:rsidP="007C4E2E">
      <w:pPr>
        <w:pStyle w:val="PargrafodaLista"/>
        <w:ind w:left="0"/>
        <w:jc w:val="both"/>
        <w:rPr>
          <w:rFonts w:ascii="Arial" w:hAnsi="Arial" w:cs="Arial"/>
          <w:sz w:val="21"/>
          <w:szCs w:val="21"/>
        </w:rPr>
      </w:pPr>
    </w:p>
    <w:p w14:paraId="1F1DE382" w14:textId="77777777" w:rsidR="007C4E2E" w:rsidRPr="00582054" w:rsidRDefault="007C4E2E" w:rsidP="00834FA2">
      <w:pPr>
        <w:pStyle w:val="PargrafodaLista"/>
        <w:numPr>
          <w:ilvl w:val="1"/>
          <w:numId w:val="41"/>
        </w:numPr>
        <w:spacing w:line="276" w:lineRule="auto"/>
        <w:ind w:left="0" w:firstLine="0"/>
        <w:jc w:val="both"/>
        <w:rPr>
          <w:rFonts w:ascii="Arial" w:hAnsi="Arial" w:cs="Arial"/>
          <w:sz w:val="21"/>
          <w:szCs w:val="21"/>
        </w:rPr>
      </w:pPr>
      <w:r w:rsidRPr="00582054">
        <w:rPr>
          <w:rFonts w:ascii="Arial" w:hAnsi="Arial" w:cs="Arial"/>
          <w:color w:val="000000"/>
          <w:sz w:val="21"/>
          <w:szCs w:val="21"/>
        </w:rPr>
        <w:t>O serviço será executado seguindo uma programação indicada na ordem de serviço.</w:t>
      </w:r>
    </w:p>
    <w:p w14:paraId="58ADBD3B" w14:textId="77777777" w:rsidR="007C4E2E" w:rsidRPr="00582054" w:rsidRDefault="007C4E2E" w:rsidP="007C4E2E">
      <w:pPr>
        <w:pStyle w:val="PargrafodaLista"/>
        <w:spacing w:line="276" w:lineRule="auto"/>
        <w:ind w:left="0"/>
        <w:jc w:val="both"/>
        <w:rPr>
          <w:rFonts w:ascii="Arial" w:hAnsi="Arial" w:cs="Arial"/>
          <w:sz w:val="21"/>
          <w:szCs w:val="21"/>
        </w:rPr>
      </w:pPr>
    </w:p>
    <w:p w14:paraId="1C415375"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sz w:val="21"/>
          <w:szCs w:val="21"/>
        </w:rPr>
        <w:t>O quantitativo estimado refere-se à execução de 2 limpezas no período de 12 (doze) meses.</w:t>
      </w:r>
    </w:p>
    <w:p w14:paraId="112B6CE0" w14:textId="77777777" w:rsidR="007C4E2E" w:rsidRPr="00A54D4B" w:rsidRDefault="007C4E2E" w:rsidP="007C4E2E">
      <w:pPr>
        <w:pStyle w:val="PargrafodaLista"/>
        <w:rPr>
          <w:rFonts w:ascii="Arial" w:hAnsi="Arial" w:cs="Arial"/>
          <w:color w:val="000000"/>
          <w:sz w:val="21"/>
          <w:szCs w:val="21"/>
        </w:rPr>
      </w:pPr>
    </w:p>
    <w:p w14:paraId="49FC77C9"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Será Programado o dia para a limpeza, juntamente com o contratante e de acordo com a disponibilidade de cada local.</w:t>
      </w:r>
    </w:p>
    <w:p w14:paraId="758C2C83" w14:textId="77777777" w:rsidR="007C4E2E" w:rsidRPr="00A54D4B" w:rsidRDefault="007C4E2E" w:rsidP="007C4E2E">
      <w:pPr>
        <w:pStyle w:val="PargrafodaLista"/>
        <w:rPr>
          <w:rFonts w:ascii="Arial" w:hAnsi="Arial" w:cs="Arial"/>
          <w:color w:val="000000"/>
          <w:sz w:val="21"/>
          <w:szCs w:val="21"/>
        </w:rPr>
      </w:pPr>
    </w:p>
    <w:p w14:paraId="1D949D45"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Fechar antes da execução dos serviços os registros de entrada d'água.</w:t>
      </w:r>
    </w:p>
    <w:p w14:paraId="69622752" w14:textId="77777777" w:rsidR="007C4E2E" w:rsidRPr="00A54D4B" w:rsidRDefault="007C4E2E" w:rsidP="007C4E2E">
      <w:pPr>
        <w:pStyle w:val="PargrafodaLista"/>
        <w:rPr>
          <w:rFonts w:ascii="Arial" w:hAnsi="Arial" w:cs="Arial"/>
          <w:color w:val="000000"/>
          <w:sz w:val="21"/>
          <w:szCs w:val="21"/>
        </w:rPr>
      </w:pPr>
    </w:p>
    <w:p w14:paraId="758B6B06"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Fechar os registros de saída d'água para evitar que o resíduo da limpeza entre na rede de água limpa.</w:t>
      </w:r>
    </w:p>
    <w:p w14:paraId="0095B726" w14:textId="77777777" w:rsidR="007C4E2E" w:rsidRPr="00A54D4B" w:rsidRDefault="007C4E2E" w:rsidP="007C4E2E">
      <w:pPr>
        <w:pStyle w:val="PargrafodaLista"/>
        <w:rPr>
          <w:rFonts w:ascii="Arial" w:hAnsi="Arial" w:cs="Arial"/>
          <w:color w:val="000000"/>
          <w:sz w:val="21"/>
          <w:szCs w:val="21"/>
        </w:rPr>
      </w:pPr>
    </w:p>
    <w:p w14:paraId="0A9FEAED"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Verificar a situação estrutural do reservatório.</w:t>
      </w:r>
    </w:p>
    <w:p w14:paraId="34042977" w14:textId="77777777" w:rsidR="007C4E2E" w:rsidRPr="00A54D4B" w:rsidRDefault="007C4E2E" w:rsidP="007C4E2E">
      <w:pPr>
        <w:pStyle w:val="PargrafodaLista"/>
        <w:rPr>
          <w:rFonts w:ascii="Arial" w:hAnsi="Arial" w:cs="Arial"/>
          <w:color w:val="000000"/>
          <w:sz w:val="21"/>
          <w:szCs w:val="21"/>
        </w:rPr>
      </w:pPr>
    </w:p>
    <w:p w14:paraId="1EB79562"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Esvaziar o reservatório.</w:t>
      </w:r>
    </w:p>
    <w:p w14:paraId="03EA95F4" w14:textId="77777777" w:rsidR="007C4E2E" w:rsidRPr="00A54D4B" w:rsidRDefault="007C4E2E" w:rsidP="007C4E2E">
      <w:pPr>
        <w:pStyle w:val="PargrafodaLista"/>
        <w:rPr>
          <w:rFonts w:ascii="Arial" w:hAnsi="Arial" w:cs="Arial"/>
          <w:color w:val="000000"/>
          <w:sz w:val="21"/>
          <w:szCs w:val="21"/>
        </w:rPr>
      </w:pPr>
    </w:p>
    <w:p w14:paraId="59875618"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Armazenar água do próprio reservatório para efetuar a limpeza da caixa d'água.</w:t>
      </w:r>
    </w:p>
    <w:p w14:paraId="37FEAB80" w14:textId="77777777" w:rsidR="007C4E2E" w:rsidRPr="00A54D4B" w:rsidRDefault="007C4E2E" w:rsidP="007C4E2E">
      <w:pPr>
        <w:pStyle w:val="PargrafodaLista"/>
        <w:rPr>
          <w:rFonts w:ascii="Arial" w:hAnsi="Arial" w:cs="Arial"/>
          <w:color w:val="000000"/>
          <w:sz w:val="21"/>
          <w:szCs w:val="21"/>
        </w:rPr>
      </w:pPr>
    </w:p>
    <w:p w14:paraId="40062850"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Escovar, com material apropriado e limpo, as paredes internas, fundo e tampa do reservatório.</w:t>
      </w:r>
    </w:p>
    <w:p w14:paraId="47456499" w14:textId="77777777" w:rsidR="007C4E2E" w:rsidRPr="00A54D4B" w:rsidRDefault="007C4E2E" w:rsidP="007C4E2E">
      <w:pPr>
        <w:pStyle w:val="PargrafodaLista"/>
        <w:rPr>
          <w:rFonts w:ascii="Arial" w:hAnsi="Arial" w:cs="Arial"/>
          <w:color w:val="000000"/>
          <w:sz w:val="21"/>
          <w:szCs w:val="21"/>
        </w:rPr>
      </w:pPr>
    </w:p>
    <w:p w14:paraId="4C310BC3"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Utilizar materiais adequados para a limpeza dos reservatórios, como balde, escada, vassoura (cerda de plástico), escovão (cerda de plástico).</w:t>
      </w:r>
    </w:p>
    <w:p w14:paraId="109D0AF0" w14:textId="77777777" w:rsidR="007C4E2E" w:rsidRPr="00A54D4B" w:rsidRDefault="007C4E2E" w:rsidP="007C4E2E">
      <w:pPr>
        <w:pStyle w:val="PargrafodaLista"/>
        <w:rPr>
          <w:rFonts w:ascii="Arial" w:hAnsi="Arial" w:cs="Arial"/>
          <w:color w:val="000000"/>
          <w:sz w:val="21"/>
          <w:szCs w:val="21"/>
        </w:rPr>
      </w:pPr>
    </w:p>
    <w:p w14:paraId="73B95D85"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Eliminar todas as sujeiras existentes nas caixas d'água, inclusive manchas, quando possível.</w:t>
      </w:r>
    </w:p>
    <w:p w14:paraId="2945AA55" w14:textId="77777777" w:rsidR="007C4E2E" w:rsidRPr="00A54D4B" w:rsidRDefault="007C4E2E" w:rsidP="007C4E2E">
      <w:pPr>
        <w:pStyle w:val="PargrafodaLista"/>
        <w:rPr>
          <w:rFonts w:ascii="Arial" w:hAnsi="Arial" w:cs="Arial"/>
          <w:color w:val="000000"/>
          <w:sz w:val="21"/>
          <w:szCs w:val="21"/>
        </w:rPr>
      </w:pPr>
    </w:p>
    <w:p w14:paraId="70A451D2"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Aplicar os produtos necessários à desinfecção dos reservatórios (Os produtos aplicados devem ser compatíveis com as RESOLUÇÕES DE SAÚDE/ANVISA, não podendo ocasionar problemas de saúde aos usuários).</w:t>
      </w:r>
    </w:p>
    <w:p w14:paraId="6AE3E869" w14:textId="77777777" w:rsidR="007C4E2E" w:rsidRPr="00A54D4B" w:rsidRDefault="007C4E2E" w:rsidP="007C4E2E">
      <w:pPr>
        <w:pStyle w:val="PargrafodaLista"/>
        <w:rPr>
          <w:rFonts w:ascii="Arial" w:hAnsi="Arial" w:cs="Arial"/>
          <w:color w:val="000000"/>
          <w:sz w:val="21"/>
          <w:szCs w:val="21"/>
        </w:rPr>
      </w:pPr>
    </w:p>
    <w:p w14:paraId="4457FF8D"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lastRenderedPageBreak/>
        <w:t>Prestar os serviços dentro dos parâmetros e rotinas estabelecidas pelo Ministério da Saúde, ANVISA e demais órgãos, em observância às normas legais e regulamentares aplicáveis e, inclusive, às recomendações aceitas pela boa técnica.</w:t>
      </w:r>
    </w:p>
    <w:p w14:paraId="7EF3A45A" w14:textId="77777777" w:rsidR="007C4E2E" w:rsidRPr="00A54D4B" w:rsidRDefault="007C4E2E" w:rsidP="007C4E2E">
      <w:pPr>
        <w:pStyle w:val="PargrafodaLista"/>
        <w:rPr>
          <w:rFonts w:ascii="Arial" w:hAnsi="Arial" w:cs="Arial"/>
          <w:color w:val="000000"/>
          <w:sz w:val="21"/>
          <w:szCs w:val="21"/>
        </w:rPr>
      </w:pPr>
    </w:p>
    <w:p w14:paraId="63F5129E"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Retirar, manualmente, os resíduos finais com auxílio de panos e esponjas.</w:t>
      </w:r>
    </w:p>
    <w:p w14:paraId="4BD83667" w14:textId="77777777" w:rsidR="007C4E2E" w:rsidRPr="00A54D4B" w:rsidRDefault="007C4E2E" w:rsidP="007C4E2E">
      <w:pPr>
        <w:pStyle w:val="PargrafodaLista"/>
        <w:rPr>
          <w:rFonts w:ascii="Arial" w:hAnsi="Arial" w:cs="Arial"/>
          <w:color w:val="000000"/>
          <w:sz w:val="21"/>
          <w:szCs w:val="21"/>
        </w:rPr>
      </w:pPr>
    </w:p>
    <w:p w14:paraId="40ABE2B0"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Enxaguar todo o reservatório com água limpa e novamente esgotá-lo.</w:t>
      </w:r>
    </w:p>
    <w:p w14:paraId="1D24488A" w14:textId="77777777" w:rsidR="007C4E2E" w:rsidRPr="00A54D4B" w:rsidRDefault="007C4E2E" w:rsidP="007C4E2E">
      <w:pPr>
        <w:pStyle w:val="PargrafodaLista"/>
        <w:rPr>
          <w:rFonts w:ascii="Arial" w:hAnsi="Arial" w:cs="Arial"/>
          <w:color w:val="000000"/>
          <w:sz w:val="21"/>
          <w:szCs w:val="21"/>
        </w:rPr>
      </w:pPr>
    </w:p>
    <w:p w14:paraId="13FF9E5E"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A empresa deverá emitir certificação/declaração dos serviços realizados, constando data do procedimento e prazo para próxima realização dos mesmos.</w:t>
      </w:r>
    </w:p>
    <w:p w14:paraId="506B3385" w14:textId="77777777" w:rsidR="007C4E2E" w:rsidRPr="00A54D4B" w:rsidRDefault="007C4E2E" w:rsidP="007C4E2E">
      <w:pPr>
        <w:pStyle w:val="PargrafodaLista"/>
        <w:rPr>
          <w:rFonts w:ascii="Arial" w:hAnsi="Arial" w:cs="Arial"/>
          <w:color w:val="000000"/>
          <w:sz w:val="21"/>
          <w:szCs w:val="21"/>
        </w:rPr>
      </w:pPr>
    </w:p>
    <w:p w14:paraId="3BA45813"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Verificar a situação estrutural do reservatório, investigando a existência de fendas e/ou rachaduras que permitam vazamento ou infiltração. Em caso positivo, deverá ser comunicado ao contratante para providenciar os reparos necessários.</w:t>
      </w:r>
    </w:p>
    <w:p w14:paraId="2AD393D1" w14:textId="77777777" w:rsidR="007C4E2E" w:rsidRPr="00A54D4B" w:rsidRDefault="007C4E2E" w:rsidP="007C4E2E">
      <w:pPr>
        <w:pStyle w:val="PargrafodaLista"/>
        <w:rPr>
          <w:rFonts w:ascii="Arial" w:hAnsi="Arial" w:cs="Arial"/>
          <w:color w:val="000000"/>
          <w:sz w:val="21"/>
          <w:szCs w:val="21"/>
        </w:rPr>
      </w:pPr>
    </w:p>
    <w:p w14:paraId="11DA7446"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Verificar as condições das tampas para verificar se estão devidamente vedadas de modo a impedir a entrada de poeira, insetos e outros tipos de organismos que propiciem a contaminação da água.  Caso não estejam, a contratada deverá comunicar o contratante, para a adoção das medidas cabíveis.</w:t>
      </w:r>
    </w:p>
    <w:p w14:paraId="04AB4F84" w14:textId="77777777" w:rsidR="007C4E2E" w:rsidRPr="00A54D4B" w:rsidRDefault="007C4E2E" w:rsidP="007C4E2E">
      <w:pPr>
        <w:pStyle w:val="PargrafodaLista"/>
        <w:rPr>
          <w:rFonts w:ascii="Arial" w:hAnsi="Arial" w:cs="Arial"/>
          <w:color w:val="000000"/>
          <w:sz w:val="21"/>
          <w:szCs w:val="21"/>
        </w:rPr>
      </w:pPr>
    </w:p>
    <w:p w14:paraId="3B162344"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Verificar o funcionamento de torneiras boias e automáticos, informando à fiscalização, caso seja necessário algum conserto.</w:t>
      </w:r>
    </w:p>
    <w:p w14:paraId="5B53B6E7" w14:textId="77777777" w:rsidR="007C4E2E" w:rsidRPr="00A54D4B" w:rsidRDefault="007C4E2E" w:rsidP="007C4E2E">
      <w:pPr>
        <w:pStyle w:val="PargrafodaLista"/>
        <w:rPr>
          <w:rFonts w:ascii="Arial" w:hAnsi="Arial" w:cs="Arial"/>
          <w:color w:val="000000"/>
          <w:sz w:val="21"/>
          <w:szCs w:val="21"/>
        </w:rPr>
      </w:pPr>
    </w:p>
    <w:p w14:paraId="359C9588"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Após a limpeza os registros deverão ser abertos para que os reservatórios encham novamente.</w:t>
      </w:r>
    </w:p>
    <w:p w14:paraId="53216589" w14:textId="77777777" w:rsidR="007C4E2E" w:rsidRPr="00A54D4B" w:rsidRDefault="007C4E2E" w:rsidP="007C4E2E">
      <w:pPr>
        <w:pStyle w:val="PargrafodaLista"/>
        <w:rPr>
          <w:rFonts w:ascii="Arial" w:hAnsi="Arial" w:cs="Arial"/>
          <w:color w:val="000000"/>
          <w:sz w:val="21"/>
          <w:szCs w:val="21"/>
        </w:rPr>
      </w:pPr>
    </w:p>
    <w:p w14:paraId="43411E86"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Eventuais danos que ocorram nos locais de realização dos serviços, produzidos pela contratada, terão que ser ressarcidos ao contratante.</w:t>
      </w:r>
    </w:p>
    <w:p w14:paraId="343CC7C8" w14:textId="77777777" w:rsidR="007C4E2E" w:rsidRPr="00A54D4B" w:rsidRDefault="007C4E2E" w:rsidP="007C4E2E">
      <w:pPr>
        <w:pStyle w:val="PargrafodaLista"/>
        <w:rPr>
          <w:rFonts w:ascii="Arial" w:hAnsi="Arial" w:cs="Arial"/>
          <w:color w:val="000000"/>
          <w:sz w:val="21"/>
          <w:szCs w:val="21"/>
        </w:rPr>
      </w:pPr>
    </w:p>
    <w:p w14:paraId="1AC919FA"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Deve ser feito pela empresa contratada um relatório fotográfico datado de cada caixa d´água separadamente, identificando a condição anterior à limpeza e após realiza-la. Estes relatórios devem ser enviados impressos e digitais ao setor municipal responsável pela fiscalização do serviço para averiguação e acompanhamento.</w:t>
      </w:r>
    </w:p>
    <w:p w14:paraId="2FF648E3" w14:textId="77777777" w:rsidR="007C4E2E" w:rsidRPr="00A54D4B" w:rsidRDefault="007C4E2E" w:rsidP="007C4E2E">
      <w:pPr>
        <w:pStyle w:val="PargrafodaLista"/>
        <w:rPr>
          <w:rFonts w:ascii="Arial" w:hAnsi="Arial" w:cs="Arial"/>
          <w:color w:val="000000"/>
          <w:sz w:val="21"/>
          <w:szCs w:val="21"/>
        </w:rPr>
      </w:pPr>
    </w:p>
    <w:p w14:paraId="165707BB"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Os locais envolvidos na execução dos serviços deverão ser entregues limpos pela contratada, que deverá providenciar a remoção e a destinação dos dejetos, embalagens e vasilhames de produtos utilizados para a limpeza.</w:t>
      </w:r>
    </w:p>
    <w:p w14:paraId="23D04D8D" w14:textId="77777777" w:rsidR="007C4E2E" w:rsidRPr="00A54D4B" w:rsidRDefault="007C4E2E" w:rsidP="007C4E2E">
      <w:pPr>
        <w:pStyle w:val="PargrafodaLista"/>
        <w:rPr>
          <w:rFonts w:ascii="Arial" w:hAnsi="Arial" w:cs="Arial"/>
          <w:color w:val="000000"/>
          <w:sz w:val="21"/>
          <w:szCs w:val="21"/>
        </w:rPr>
      </w:pPr>
    </w:p>
    <w:p w14:paraId="093BF20B"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O local de execução do serviço deverá ser isolado para prevenção de acidentes e os trabalhadores deverão usar os EPI’S necessários a execução dos serviços, como por exemplo Calça e camisa, capacetes, botas, óculos de segurança e demais meios de proteção necessários.</w:t>
      </w:r>
    </w:p>
    <w:p w14:paraId="5BC13EFA" w14:textId="77777777" w:rsidR="007C4E2E" w:rsidRPr="00A54D4B" w:rsidRDefault="007C4E2E" w:rsidP="007C4E2E">
      <w:pPr>
        <w:pStyle w:val="PargrafodaLista"/>
        <w:rPr>
          <w:rFonts w:ascii="Arial" w:hAnsi="Arial" w:cs="Arial"/>
          <w:color w:val="000000"/>
          <w:sz w:val="21"/>
          <w:szCs w:val="21"/>
        </w:rPr>
      </w:pPr>
    </w:p>
    <w:p w14:paraId="1F99D264"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Utilizar mão-de-obra especializada para a boa execução dos serviços, tendo em seu quadro funcional, equipe técnica adequada e proporcional à demanda do serviço.</w:t>
      </w:r>
    </w:p>
    <w:p w14:paraId="6B290A70" w14:textId="77777777" w:rsidR="007C4E2E" w:rsidRPr="00A54D4B" w:rsidRDefault="007C4E2E" w:rsidP="007C4E2E">
      <w:pPr>
        <w:pStyle w:val="PargrafodaLista"/>
        <w:rPr>
          <w:rFonts w:ascii="Arial" w:hAnsi="Arial" w:cs="Arial"/>
          <w:color w:val="000000"/>
          <w:sz w:val="21"/>
          <w:szCs w:val="21"/>
        </w:rPr>
      </w:pPr>
    </w:p>
    <w:p w14:paraId="208248CD"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 xml:space="preserve">Fica expressamente </w:t>
      </w:r>
      <w:r w:rsidRPr="00A54D4B">
        <w:rPr>
          <w:rFonts w:ascii="Arial" w:hAnsi="Arial" w:cs="Arial"/>
          <w:b/>
          <w:bCs/>
          <w:color w:val="000000"/>
          <w:sz w:val="21"/>
          <w:szCs w:val="21"/>
        </w:rPr>
        <w:t>proibido</w:t>
      </w:r>
      <w:r w:rsidRPr="00A54D4B">
        <w:rPr>
          <w:rFonts w:ascii="Arial" w:hAnsi="Arial" w:cs="Arial"/>
          <w:color w:val="000000"/>
          <w:sz w:val="21"/>
          <w:szCs w:val="21"/>
        </w:rPr>
        <w:t xml:space="preserve"> o despejo desses dejetos em terrenos, valas, canais de drenagem, rios ou qualquer outro local que não possua licença para tal fim.</w:t>
      </w:r>
    </w:p>
    <w:p w14:paraId="412F9958" w14:textId="77777777" w:rsidR="007C4E2E" w:rsidRPr="00A54D4B" w:rsidRDefault="007C4E2E" w:rsidP="007C4E2E">
      <w:pPr>
        <w:pStyle w:val="PargrafodaLista"/>
        <w:rPr>
          <w:rFonts w:ascii="Arial" w:hAnsi="Arial" w:cs="Arial"/>
          <w:color w:val="000000"/>
          <w:sz w:val="21"/>
          <w:szCs w:val="21"/>
        </w:rPr>
      </w:pPr>
    </w:p>
    <w:p w14:paraId="5A1A99A3"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color w:val="000000"/>
          <w:sz w:val="21"/>
          <w:szCs w:val="21"/>
        </w:rPr>
        <w:t>Fica permita a subcontratação da destinação final dos dejetos, conforme normas ambientais.</w:t>
      </w:r>
    </w:p>
    <w:p w14:paraId="4984E5CB" w14:textId="77777777" w:rsidR="007C4E2E" w:rsidRPr="00A54D4B" w:rsidRDefault="007C4E2E" w:rsidP="007C4E2E">
      <w:pPr>
        <w:pStyle w:val="PargrafodaLista"/>
        <w:rPr>
          <w:rFonts w:ascii="Arial" w:hAnsi="Arial" w:cs="Arial"/>
          <w:b/>
          <w:bCs/>
          <w:sz w:val="21"/>
          <w:szCs w:val="21"/>
        </w:rPr>
      </w:pPr>
    </w:p>
    <w:p w14:paraId="0A7085F3"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b/>
          <w:bCs/>
          <w:sz w:val="21"/>
          <w:szCs w:val="21"/>
        </w:rPr>
        <w:lastRenderedPageBreak/>
        <w:t>Forma de execução</w:t>
      </w:r>
      <w:r w:rsidRPr="00A54D4B">
        <w:rPr>
          <w:rFonts w:ascii="Arial" w:hAnsi="Arial" w:cs="Arial"/>
          <w:sz w:val="21"/>
          <w:szCs w:val="21"/>
        </w:rPr>
        <w:t>: parcelada, conforme as necessidades das secretarias.</w:t>
      </w:r>
    </w:p>
    <w:p w14:paraId="19CF6FA8" w14:textId="77777777" w:rsidR="007C4E2E" w:rsidRPr="00A54D4B" w:rsidRDefault="007C4E2E" w:rsidP="007C4E2E">
      <w:pPr>
        <w:pStyle w:val="PargrafodaLista"/>
        <w:rPr>
          <w:rFonts w:ascii="Arial" w:hAnsi="Arial" w:cs="Arial"/>
          <w:b/>
          <w:bCs/>
          <w:sz w:val="21"/>
          <w:szCs w:val="21"/>
        </w:rPr>
      </w:pPr>
    </w:p>
    <w:p w14:paraId="45FB323C" w14:textId="77777777" w:rsidR="007C4E2E" w:rsidRPr="00A54D4B" w:rsidRDefault="007C4E2E" w:rsidP="00834FA2">
      <w:pPr>
        <w:pStyle w:val="PargrafodaLista"/>
        <w:numPr>
          <w:ilvl w:val="1"/>
          <w:numId w:val="41"/>
        </w:numPr>
        <w:spacing w:line="276" w:lineRule="auto"/>
        <w:ind w:left="0" w:firstLine="0"/>
        <w:jc w:val="both"/>
        <w:rPr>
          <w:rFonts w:ascii="Arial" w:hAnsi="Arial" w:cs="Arial"/>
          <w:i/>
          <w:iCs/>
          <w:sz w:val="21"/>
          <w:szCs w:val="21"/>
        </w:rPr>
      </w:pPr>
      <w:r w:rsidRPr="00A54D4B">
        <w:rPr>
          <w:rFonts w:ascii="Arial" w:hAnsi="Arial" w:cs="Arial"/>
          <w:b/>
          <w:bCs/>
          <w:sz w:val="21"/>
          <w:szCs w:val="21"/>
        </w:rPr>
        <w:t>Prazo de atendimento</w:t>
      </w:r>
      <w:r w:rsidRPr="00A54D4B">
        <w:rPr>
          <w:rFonts w:ascii="Arial" w:hAnsi="Arial" w:cs="Arial"/>
          <w:sz w:val="21"/>
          <w:szCs w:val="21"/>
        </w:rPr>
        <w:t xml:space="preserve">: máximo de </w:t>
      </w:r>
      <w:r w:rsidRPr="00A54D4B">
        <w:rPr>
          <w:rFonts w:ascii="Arial" w:hAnsi="Arial" w:cs="Arial"/>
          <w:b/>
          <w:bCs/>
          <w:sz w:val="21"/>
          <w:szCs w:val="21"/>
        </w:rPr>
        <w:t>08 (oito) dias úteis</w:t>
      </w:r>
      <w:r w:rsidRPr="00A54D4B">
        <w:rPr>
          <w:rFonts w:ascii="Arial" w:hAnsi="Arial" w:cs="Arial"/>
          <w:sz w:val="21"/>
          <w:szCs w:val="21"/>
        </w:rPr>
        <w:t>, após o recebimento da Ordem de Serviço emitida e encaminhada pelo setor responsável.</w:t>
      </w:r>
      <w:r w:rsidRPr="00A54D4B">
        <w:rPr>
          <w:rFonts w:ascii="Arial" w:hAnsi="Arial" w:cs="Arial"/>
          <w:i/>
          <w:iCs/>
          <w:sz w:val="21"/>
          <w:szCs w:val="21"/>
        </w:rPr>
        <w:t xml:space="preserve"> </w:t>
      </w:r>
    </w:p>
    <w:p w14:paraId="50C2F619" w14:textId="77777777" w:rsidR="007C4E2E" w:rsidRPr="0064452B" w:rsidRDefault="007C4E2E" w:rsidP="00834FA2">
      <w:pPr>
        <w:pStyle w:val="PargrafodaLista"/>
        <w:numPr>
          <w:ilvl w:val="1"/>
          <w:numId w:val="44"/>
        </w:numPr>
        <w:ind w:left="0" w:firstLine="0"/>
        <w:jc w:val="both"/>
        <w:rPr>
          <w:rFonts w:ascii="Arial" w:hAnsi="Arial" w:cs="Arial"/>
          <w:sz w:val="21"/>
          <w:szCs w:val="21"/>
        </w:rPr>
      </w:pPr>
      <w:r w:rsidRPr="0064452B">
        <w:rPr>
          <w:rFonts w:ascii="Arial" w:hAnsi="Arial" w:cs="Arial"/>
          <w:b/>
          <w:bCs/>
          <w:sz w:val="21"/>
          <w:szCs w:val="21"/>
        </w:rPr>
        <w:t xml:space="preserve">Local de </w:t>
      </w:r>
      <w:r>
        <w:rPr>
          <w:rFonts w:ascii="Arial" w:hAnsi="Arial" w:cs="Arial"/>
          <w:b/>
          <w:bCs/>
          <w:sz w:val="21"/>
          <w:szCs w:val="21"/>
        </w:rPr>
        <w:t>execução</w:t>
      </w:r>
      <w:r w:rsidRPr="0064452B">
        <w:rPr>
          <w:rFonts w:ascii="Arial" w:hAnsi="Arial" w:cs="Arial"/>
          <w:sz w:val="21"/>
          <w:szCs w:val="21"/>
        </w:rPr>
        <w:t xml:space="preserve">: </w:t>
      </w:r>
      <w:r>
        <w:rPr>
          <w:rFonts w:ascii="Arial" w:hAnsi="Arial" w:cs="Arial"/>
          <w:sz w:val="21"/>
          <w:szCs w:val="21"/>
        </w:rPr>
        <w:t>Prédios públicos</w:t>
      </w:r>
      <w:r w:rsidRPr="0064452B">
        <w:rPr>
          <w:rFonts w:ascii="Arial" w:hAnsi="Arial" w:cs="Arial"/>
          <w:sz w:val="21"/>
          <w:szCs w:val="21"/>
        </w:rPr>
        <w:t>, localizado</w:t>
      </w:r>
      <w:r>
        <w:rPr>
          <w:rFonts w:ascii="Arial" w:hAnsi="Arial" w:cs="Arial"/>
          <w:sz w:val="21"/>
          <w:szCs w:val="21"/>
        </w:rPr>
        <w:t>s na sede e zona rural do município, conforme descritivo.</w:t>
      </w:r>
    </w:p>
    <w:bookmarkEnd w:id="29"/>
    <w:bookmarkEnd w:id="30"/>
    <w:p w14:paraId="44B45C8F" w14:textId="77777777" w:rsidR="007C4E2E" w:rsidRPr="00582054" w:rsidRDefault="007C4E2E" w:rsidP="00834FA2">
      <w:pPr>
        <w:numPr>
          <w:ilvl w:val="0"/>
          <w:numId w:val="41"/>
        </w:numPr>
        <w:shd w:val="clear" w:color="auto" w:fill="FFD966" w:themeFill="accent4" w:themeFillTint="99"/>
        <w:ind w:left="0" w:firstLine="0"/>
        <w:contextualSpacing/>
        <w:rPr>
          <w:rFonts w:ascii="Arial" w:hAnsi="Arial" w:cs="Arial"/>
          <w:sz w:val="21"/>
          <w:szCs w:val="21"/>
        </w:rPr>
      </w:pPr>
      <w:r w:rsidRPr="00582054">
        <w:rPr>
          <w:rFonts w:ascii="Arial" w:hAnsi="Arial" w:cs="Arial"/>
          <w:b/>
          <w:bCs/>
          <w:sz w:val="21"/>
          <w:szCs w:val="21"/>
        </w:rPr>
        <w:t>PRAZO, LOCAL E FORMA DE ENTREGA:</w:t>
      </w:r>
    </w:p>
    <w:p w14:paraId="564FAAF2" w14:textId="77777777" w:rsidR="007C4E2E" w:rsidRDefault="007C4E2E" w:rsidP="00834FA2">
      <w:pPr>
        <w:pStyle w:val="PargrafodaLista"/>
        <w:numPr>
          <w:ilvl w:val="1"/>
          <w:numId w:val="41"/>
        </w:numPr>
        <w:spacing w:line="276" w:lineRule="auto"/>
        <w:ind w:left="0" w:firstLine="0"/>
        <w:jc w:val="both"/>
        <w:rPr>
          <w:rFonts w:ascii="Arial" w:hAnsi="Arial" w:cs="Arial"/>
          <w:sz w:val="21"/>
          <w:szCs w:val="21"/>
        </w:rPr>
      </w:pPr>
      <w:r w:rsidRPr="00A54D4B">
        <w:rPr>
          <w:rFonts w:ascii="Arial" w:hAnsi="Arial" w:cs="Arial"/>
          <w:b/>
          <w:bCs/>
          <w:sz w:val="21"/>
          <w:szCs w:val="21"/>
        </w:rPr>
        <w:t>Forma de execução</w:t>
      </w:r>
      <w:r w:rsidRPr="00A54D4B">
        <w:rPr>
          <w:rFonts w:ascii="Arial" w:hAnsi="Arial" w:cs="Arial"/>
          <w:sz w:val="21"/>
          <w:szCs w:val="21"/>
        </w:rPr>
        <w:t>: parcelada, conforme as necessidades das secretarias.</w:t>
      </w:r>
    </w:p>
    <w:p w14:paraId="495DED51" w14:textId="77777777" w:rsidR="007C4E2E" w:rsidRPr="00A54D4B" w:rsidRDefault="007C4E2E" w:rsidP="007C4E2E">
      <w:pPr>
        <w:pStyle w:val="PargrafodaLista"/>
        <w:rPr>
          <w:rFonts w:ascii="Arial" w:hAnsi="Arial" w:cs="Arial"/>
          <w:b/>
          <w:bCs/>
          <w:sz w:val="21"/>
          <w:szCs w:val="21"/>
        </w:rPr>
      </w:pPr>
    </w:p>
    <w:p w14:paraId="33660961" w14:textId="77777777" w:rsidR="007C4E2E" w:rsidRDefault="007C4E2E" w:rsidP="00834FA2">
      <w:pPr>
        <w:pStyle w:val="PargrafodaLista"/>
        <w:numPr>
          <w:ilvl w:val="1"/>
          <w:numId w:val="41"/>
        </w:numPr>
        <w:spacing w:line="276" w:lineRule="auto"/>
        <w:ind w:left="0" w:firstLine="0"/>
        <w:jc w:val="both"/>
        <w:rPr>
          <w:rFonts w:ascii="Arial" w:hAnsi="Arial" w:cs="Arial"/>
          <w:i/>
          <w:iCs/>
          <w:sz w:val="21"/>
          <w:szCs w:val="21"/>
        </w:rPr>
      </w:pPr>
      <w:r w:rsidRPr="00A54D4B">
        <w:rPr>
          <w:rFonts w:ascii="Arial" w:hAnsi="Arial" w:cs="Arial"/>
          <w:b/>
          <w:bCs/>
          <w:sz w:val="21"/>
          <w:szCs w:val="21"/>
        </w:rPr>
        <w:t>Prazo de atendimento</w:t>
      </w:r>
      <w:r w:rsidRPr="00A54D4B">
        <w:rPr>
          <w:rFonts w:ascii="Arial" w:hAnsi="Arial" w:cs="Arial"/>
          <w:sz w:val="21"/>
          <w:szCs w:val="21"/>
        </w:rPr>
        <w:t xml:space="preserve">: máximo de </w:t>
      </w:r>
      <w:r w:rsidRPr="00A54D4B">
        <w:rPr>
          <w:rFonts w:ascii="Arial" w:hAnsi="Arial" w:cs="Arial"/>
          <w:b/>
          <w:bCs/>
          <w:sz w:val="21"/>
          <w:szCs w:val="21"/>
        </w:rPr>
        <w:t>08 (oito) dias úteis</w:t>
      </w:r>
      <w:r w:rsidRPr="00A54D4B">
        <w:rPr>
          <w:rFonts w:ascii="Arial" w:hAnsi="Arial" w:cs="Arial"/>
          <w:sz w:val="21"/>
          <w:szCs w:val="21"/>
        </w:rPr>
        <w:t>, após o recebimento da Ordem de Serviço emitida e encaminhada pelo setor responsável.</w:t>
      </w:r>
      <w:r w:rsidRPr="00A54D4B">
        <w:rPr>
          <w:rFonts w:ascii="Arial" w:hAnsi="Arial" w:cs="Arial"/>
          <w:i/>
          <w:iCs/>
          <w:sz w:val="21"/>
          <w:szCs w:val="21"/>
        </w:rPr>
        <w:t xml:space="preserve"> </w:t>
      </w:r>
    </w:p>
    <w:p w14:paraId="6C82969E" w14:textId="77777777" w:rsidR="007C4E2E" w:rsidRPr="00722CA2" w:rsidRDefault="007C4E2E" w:rsidP="007C4E2E">
      <w:pPr>
        <w:pStyle w:val="PargrafodaLista"/>
        <w:rPr>
          <w:rFonts w:ascii="Arial" w:hAnsi="Arial" w:cs="Arial"/>
          <w:b/>
          <w:bCs/>
          <w:sz w:val="21"/>
          <w:szCs w:val="21"/>
        </w:rPr>
      </w:pPr>
    </w:p>
    <w:p w14:paraId="68D91711" w14:textId="77777777" w:rsidR="007C4E2E" w:rsidRPr="00722CA2" w:rsidRDefault="007C4E2E" w:rsidP="00834FA2">
      <w:pPr>
        <w:pStyle w:val="PargrafodaLista"/>
        <w:numPr>
          <w:ilvl w:val="1"/>
          <w:numId w:val="41"/>
        </w:numPr>
        <w:spacing w:line="276" w:lineRule="auto"/>
        <w:ind w:left="0" w:firstLine="0"/>
        <w:jc w:val="both"/>
        <w:rPr>
          <w:rFonts w:ascii="Arial" w:hAnsi="Arial" w:cs="Arial"/>
          <w:i/>
          <w:iCs/>
          <w:sz w:val="21"/>
          <w:szCs w:val="21"/>
        </w:rPr>
      </w:pPr>
      <w:r w:rsidRPr="00722CA2">
        <w:rPr>
          <w:rFonts w:ascii="Arial" w:hAnsi="Arial" w:cs="Arial"/>
          <w:b/>
          <w:bCs/>
          <w:sz w:val="21"/>
          <w:szCs w:val="21"/>
        </w:rPr>
        <w:t>Local de execução</w:t>
      </w:r>
      <w:r w:rsidRPr="00722CA2">
        <w:rPr>
          <w:rFonts w:ascii="Arial" w:hAnsi="Arial" w:cs="Arial"/>
          <w:sz w:val="21"/>
          <w:szCs w:val="21"/>
        </w:rPr>
        <w:t>: Prédios públicos, localizados na sede e zona rural do município, conforme descritivo.</w:t>
      </w:r>
    </w:p>
    <w:p w14:paraId="6B56E820" w14:textId="77777777" w:rsidR="007C4E2E" w:rsidRPr="00582054" w:rsidRDefault="007C4E2E" w:rsidP="007C4E2E">
      <w:pPr>
        <w:pBdr>
          <w:top w:val="nil"/>
          <w:left w:val="nil"/>
          <w:bottom w:val="nil"/>
          <w:right w:val="nil"/>
          <w:between w:val="nil"/>
        </w:pBdr>
        <w:spacing w:after="0" w:line="276" w:lineRule="auto"/>
        <w:ind w:left="360"/>
        <w:contextualSpacing/>
        <w:jc w:val="both"/>
        <w:rPr>
          <w:rFonts w:ascii="Arial" w:eastAsia="Arial" w:hAnsi="Arial" w:cs="Arial"/>
          <w:color w:val="000000"/>
          <w:sz w:val="21"/>
          <w:szCs w:val="21"/>
        </w:rPr>
      </w:pPr>
    </w:p>
    <w:p w14:paraId="0014049F" w14:textId="77777777" w:rsidR="007C4E2E" w:rsidRPr="00582054" w:rsidRDefault="007C4E2E" w:rsidP="00834FA2">
      <w:pPr>
        <w:numPr>
          <w:ilvl w:val="0"/>
          <w:numId w:val="41"/>
        </w:numPr>
        <w:pBdr>
          <w:top w:val="nil"/>
          <w:left w:val="nil"/>
          <w:bottom w:val="nil"/>
          <w:right w:val="nil"/>
          <w:between w:val="nil"/>
        </w:pBdr>
        <w:shd w:val="clear" w:color="auto" w:fill="FFD966" w:themeFill="accent4" w:themeFillTint="99"/>
        <w:spacing w:after="0" w:line="276" w:lineRule="auto"/>
        <w:ind w:left="0" w:firstLine="0"/>
        <w:contextualSpacing/>
        <w:jc w:val="both"/>
        <w:rPr>
          <w:rFonts w:ascii="Arial" w:eastAsia="Arial" w:hAnsi="Arial" w:cs="Arial"/>
          <w:color w:val="000000"/>
          <w:sz w:val="21"/>
          <w:szCs w:val="21"/>
        </w:rPr>
      </w:pPr>
      <w:r w:rsidRPr="00582054">
        <w:rPr>
          <w:rFonts w:ascii="Arial" w:eastAsia="Arial" w:hAnsi="Arial" w:cs="Arial"/>
          <w:b/>
          <w:color w:val="000000"/>
          <w:sz w:val="21"/>
          <w:szCs w:val="21"/>
        </w:rPr>
        <w:t>MODELO DE GESTÃO CONTRATUAL</w:t>
      </w:r>
    </w:p>
    <w:p w14:paraId="1B01F7F1" w14:textId="77777777" w:rsidR="007C4E2E" w:rsidRPr="00582054" w:rsidRDefault="007C4E2E" w:rsidP="007C4E2E">
      <w:pPr>
        <w:spacing w:after="0" w:line="276" w:lineRule="auto"/>
        <w:ind w:right="54"/>
        <w:jc w:val="both"/>
        <w:rPr>
          <w:rFonts w:ascii="Arial" w:eastAsia="Arial" w:hAnsi="Arial" w:cs="Arial"/>
          <w:b/>
          <w:sz w:val="21"/>
          <w:szCs w:val="21"/>
        </w:rPr>
      </w:pPr>
    </w:p>
    <w:p w14:paraId="3591AA86" w14:textId="77777777" w:rsidR="007C4E2E" w:rsidRPr="00574EDB" w:rsidRDefault="007C4E2E" w:rsidP="00834FA2">
      <w:pPr>
        <w:numPr>
          <w:ilvl w:val="1"/>
          <w:numId w:val="41"/>
        </w:numPr>
        <w:tabs>
          <w:tab w:val="left" w:pos="0"/>
        </w:tabs>
        <w:ind w:left="0" w:firstLine="0"/>
        <w:contextualSpacing/>
        <w:jc w:val="both"/>
        <w:rPr>
          <w:rFonts w:ascii="Arial" w:hAnsi="Arial" w:cs="Arial"/>
          <w:sz w:val="21"/>
          <w:szCs w:val="21"/>
        </w:rPr>
      </w:pPr>
      <w:r w:rsidRPr="00582054">
        <w:rPr>
          <w:rFonts w:ascii="Arial" w:hAnsi="Arial" w:cs="Arial"/>
          <w:sz w:val="21"/>
          <w:szCs w:val="21"/>
        </w:rPr>
        <w:t>A gestão e fiscalização da contratação decorrente deste, será acompanhada e fiscalizada por servidor especialmente designados (</w:t>
      </w:r>
      <w:r w:rsidRPr="00574EDB">
        <w:rPr>
          <w:rFonts w:ascii="Arial" w:hAnsi="Arial" w:cs="Arial"/>
          <w:b/>
          <w:bCs/>
          <w:sz w:val="21"/>
          <w:szCs w:val="21"/>
        </w:rPr>
        <w:t>PORTARIA 001-</w:t>
      </w:r>
      <w:r>
        <w:rPr>
          <w:rFonts w:ascii="Arial" w:hAnsi="Arial" w:cs="Arial"/>
          <w:b/>
          <w:bCs/>
          <w:sz w:val="21"/>
          <w:szCs w:val="21"/>
        </w:rPr>
        <w:t>2025</w:t>
      </w:r>
      <w:r w:rsidRPr="00574EDB">
        <w:rPr>
          <w:rFonts w:ascii="Arial" w:hAnsi="Arial" w:cs="Arial"/>
          <w:b/>
          <w:bCs/>
          <w:sz w:val="21"/>
          <w:szCs w:val="21"/>
        </w:rPr>
        <w:t>)</w:t>
      </w:r>
      <w:r w:rsidRPr="00574EDB">
        <w:rPr>
          <w:rFonts w:ascii="Arial" w:hAnsi="Arial" w:cs="Arial"/>
          <w:sz w:val="21"/>
          <w:szCs w:val="21"/>
        </w:rPr>
        <w:t xml:space="preserve">, nos termos do artigo 117 da Lei Federal 14.133/2021 e </w:t>
      </w:r>
      <w:r w:rsidRPr="00574EDB">
        <w:rPr>
          <w:rFonts w:ascii="Arial" w:hAnsi="Arial" w:cs="Arial"/>
          <w:b/>
          <w:bCs/>
          <w:sz w:val="21"/>
          <w:szCs w:val="21"/>
        </w:rPr>
        <w:t>Decreto Municipal de Nº 096/2023,</w:t>
      </w:r>
      <w:r w:rsidRPr="00574EDB">
        <w:rPr>
          <w:rFonts w:ascii="Arial" w:hAnsi="Arial" w:cs="Arial"/>
          <w:sz w:val="21"/>
          <w:szCs w:val="21"/>
        </w:rPr>
        <w:t xml:space="preserve"> de 28 de dezembro de 2023.</w:t>
      </w:r>
    </w:p>
    <w:p w14:paraId="3047B338" w14:textId="77777777" w:rsidR="007C4E2E" w:rsidRPr="00582054" w:rsidRDefault="007C4E2E" w:rsidP="007C4E2E">
      <w:pPr>
        <w:tabs>
          <w:tab w:val="left" w:pos="0"/>
        </w:tabs>
        <w:contextualSpacing/>
        <w:jc w:val="both"/>
        <w:rPr>
          <w:rFonts w:ascii="Arial" w:hAnsi="Arial" w:cs="Arial"/>
          <w:sz w:val="21"/>
          <w:szCs w:val="21"/>
        </w:rPr>
      </w:pPr>
    </w:p>
    <w:p w14:paraId="49B32B55"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58205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9923A5C" w14:textId="77777777" w:rsidR="007C4E2E" w:rsidRPr="00582054" w:rsidRDefault="007C4E2E" w:rsidP="007C4E2E">
      <w:pPr>
        <w:pBdr>
          <w:top w:val="nil"/>
          <w:left w:val="nil"/>
          <w:bottom w:val="nil"/>
          <w:right w:val="nil"/>
          <w:between w:val="nil"/>
        </w:pBdr>
        <w:spacing w:after="0" w:line="276" w:lineRule="auto"/>
        <w:contextualSpacing/>
        <w:jc w:val="both"/>
        <w:rPr>
          <w:rFonts w:ascii="Arial" w:eastAsia="Arial" w:hAnsi="Arial" w:cs="Arial"/>
          <w:sz w:val="21"/>
          <w:szCs w:val="21"/>
        </w:rPr>
      </w:pPr>
    </w:p>
    <w:p w14:paraId="79D5DD7F"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58205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C9F3791" w14:textId="77777777" w:rsidR="007C4E2E" w:rsidRPr="00582054" w:rsidRDefault="007C4E2E" w:rsidP="007C4E2E">
      <w:pPr>
        <w:ind w:left="720"/>
        <w:contextualSpacing/>
        <w:rPr>
          <w:rFonts w:ascii="Arial" w:eastAsia="Arial" w:hAnsi="Arial" w:cs="Arial"/>
          <w:color w:val="000000"/>
          <w:sz w:val="21"/>
          <w:szCs w:val="21"/>
        </w:rPr>
      </w:pPr>
    </w:p>
    <w:p w14:paraId="232374D8"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58205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2463AAB" w14:textId="77777777" w:rsidR="007C4E2E" w:rsidRPr="00582054" w:rsidRDefault="007C4E2E" w:rsidP="007C4E2E">
      <w:pPr>
        <w:pBdr>
          <w:top w:val="nil"/>
          <w:left w:val="nil"/>
          <w:bottom w:val="nil"/>
          <w:right w:val="nil"/>
          <w:between w:val="nil"/>
        </w:pBdr>
        <w:spacing w:after="0" w:line="276" w:lineRule="auto"/>
        <w:contextualSpacing/>
        <w:jc w:val="both"/>
        <w:rPr>
          <w:rFonts w:ascii="Arial" w:eastAsia="Arial" w:hAnsi="Arial" w:cs="Arial"/>
          <w:sz w:val="21"/>
          <w:szCs w:val="21"/>
        </w:rPr>
      </w:pPr>
    </w:p>
    <w:p w14:paraId="7B456E6F"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O órgão ou entidade poderá convocar representante da empresa para adoção de providências que devam ser cumpridas de imediato.</w:t>
      </w:r>
    </w:p>
    <w:p w14:paraId="31AAA0FF"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79EF1619"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642FB783"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A execução do contrato deverá ser acompanhada e fiscalizada pelo(s) fiscal(</w:t>
      </w:r>
      <w:proofErr w:type="spellStart"/>
      <w:r w:rsidRPr="00582054">
        <w:rPr>
          <w:rFonts w:ascii="Arial" w:eastAsia="Arial" w:hAnsi="Arial" w:cs="Arial"/>
          <w:color w:val="000000"/>
          <w:sz w:val="21"/>
          <w:szCs w:val="21"/>
        </w:rPr>
        <w:t>is</w:t>
      </w:r>
      <w:proofErr w:type="spellEnd"/>
      <w:r w:rsidRPr="00582054">
        <w:rPr>
          <w:rFonts w:ascii="Arial" w:eastAsia="Arial" w:hAnsi="Arial" w:cs="Arial"/>
          <w:color w:val="000000"/>
          <w:sz w:val="21"/>
          <w:szCs w:val="21"/>
        </w:rPr>
        <w:t>) do contrato, ou pelos respectivos substitutos (</w:t>
      </w:r>
      <w:hyperlink r:id="rId31" w:anchor="art117">
        <w:r w:rsidRPr="00582054">
          <w:rPr>
            <w:rFonts w:ascii="Arial" w:eastAsia="Arial" w:hAnsi="Arial" w:cs="Arial"/>
            <w:color w:val="000080"/>
            <w:sz w:val="21"/>
            <w:szCs w:val="21"/>
            <w:u w:val="single"/>
          </w:rPr>
          <w:t>Lei nº 14.133, de 2021, art. 117, caput</w:t>
        </w:r>
      </w:hyperlink>
      <w:r w:rsidRPr="00582054">
        <w:rPr>
          <w:rFonts w:ascii="Arial" w:eastAsia="Arial" w:hAnsi="Arial" w:cs="Arial"/>
          <w:color w:val="000000"/>
          <w:sz w:val="21"/>
          <w:szCs w:val="21"/>
        </w:rPr>
        <w:t xml:space="preserve">). </w:t>
      </w:r>
    </w:p>
    <w:p w14:paraId="15A0154D"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395DF65A"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4C0AA31"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4E4E0F4A"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23AD5C88"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4CC38E4B"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0536B8A1"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1F55A2C0"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3351644F"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54820C4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1C1D067D"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208E99F7"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19B5672F"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5F44305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6006C20"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6940E9A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7A4FB5CD"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5EFE8463"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529C12C"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0DE4B4D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9F964C2"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0F9B2E1C"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F44B486"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sz w:val="21"/>
          <w:szCs w:val="21"/>
        </w:rPr>
      </w:pPr>
    </w:p>
    <w:p w14:paraId="19CE560B"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1BC7A3EA" w14:textId="77777777" w:rsidR="007C4E2E" w:rsidRPr="00582054" w:rsidRDefault="007C4E2E" w:rsidP="007C4E2E">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E7F929" w14:textId="77777777" w:rsidR="007C4E2E" w:rsidRPr="00582054" w:rsidRDefault="007C4E2E" w:rsidP="00834FA2">
      <w:pPr>
        <w:numPr>
          <w:ilvl w:val="0"/>
          <w:numId w:val="4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582054">
        <w:rPr>
          <w:rFonts w:ascii="Arial" w:eastAsia="Arial" w:hAnsi="Arial" w:cs="Arial"/>
          <w:b/>
          <w:color w:val="000000"/>
          <w:sz w:val="21"/>
          <w:szCs w:val="21"/>
        </w:rPr>
        <w:t>SUBCONTRATAÇÃO</w:t>
      </w:r>
    </w:p>
    <w:p w14:paraId="624E79BA" w14:textId="77777777" w:rsidR="007C4E2E" w:rsidRPr="00582054" w:rsidRDefault="007C4E2E" w:rsidP="007C4E2E">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77A0BA9F"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582054">
        <w:rPr>
          <w:rFonts w:ascii="Arial" w:eastAsia="Arial" w:hAnsi="Arial" w:cs="Arial"/>
          <w:color w:val="000000"/>
          <w:sz w:val="21"/>
          <w:szCs w:val="21"/>
        </w:rPr>
        <w:t>Não será admitida a subcontratação do objeto contratual.</w:t>
      </w:r>
    </w:p>
    <w:p w14:paraId="6C244EBC" w14:textId="77777777" w:rsidR="007C4E2E" w:rsidRPr="00582054" w:rsidRDefault="007C4E2E" w:rsidP="007C4E2E">
      <w:pPr>
        <w:contextualSpacing/>
        <w:rPr>
          <w:rFonts w:ascii="Arial" w:hAnsi="Arial" w:cs="Arial"/>
          <w:b/>
          <w:bCs/>
          <w:sz w:val="21"/>
          <w:szCs w:val="21"/>
        </w:rPr>
      </w:pPr>
    </w:p>
    <w:p w14:paraId="47ED6E91" w14:textId="77777777" w:rsidR="007C4E2E" w:rsidRPr="00582054" w:rsidRDefault="007C4E2E" w:rsidP="00834FA2">
      <w:pPr>
        <w:numPr>
          <w:ilvl w:val="0"/>
          <w:numId w:val="41"/>
        </w:numPr>
        <w:shd w:val="clear" w:color="auto" w:fill="FFD966" w:themeFill="accent4" w:themeFillTint="99"/>
        <w:ind w:left="0" w:firstLine="0"/>
        <w:contextualSpacing/>
        <w:rPr>
          <w:rFonts w:ascii="Arial" w:hAnsi="Arial" w:cs="Arial"/>
          <w:b/>
          <w:bCs/>
          <w:sz w:val="21"/>
          <w:szCs w:val="21"/>
        </w:rPr>
      </w:pPr>
      <w:r w:rsidRPr="00582054">
        <w:rPr>
          <w:rFonts w:ascii="Arial" w:hAnsi="Arial" w:cs="Arial"/>
          <w:b/>
          <w:bCs/>
          <w:sz w:val="21"/>
          <w:szCs w:val="21"/>
        </w:rPr>
        <w:t>CRITÉRIOS DE MEDIÇÃO E PAGAMENTO:</w:t>
      </w:r>
    </w:p>
    <w:p w14:paraId="7AB79CA5" w14:textId="77777777" w:rsidR="007C4E2E" w:rsidRPr="00582054" w:rsidRDefault="007C4E2E" w:rsidP="007C4E2E">
      <w:pPr>
        <w:spacing w:after="0" w:line="276" w:lineRule="auto"/>
        <w:ind w:right="54"/>
        <w:jc w:val="both"/>
        <w:rPr>
          <w:rFonts w:ascii="Arial" w:eastAsia="Arial" w:hAnsi="Arial" w:cs="Arial"/>
          <w:b/>
          <w:sz w:val="21"/>
          <w:szCs w:val="21"/>
        </w:rPr>
      </w:pPr>
    </w:p>
    <w:p w14:paraId="71015C53" w14:textId="77777777" w:rsidR="007C4E2E" w:rsidRPr="00582054" w:rsidRDefault="007C4E2E" w:rsidP="007C4E2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582054">
        <w:rPr>
          <w:rFonts w:ascii="Arial" w:eastAsia="Arial" w:hAnsi="Arial" w:cs="Arial"/>
          <w:b/>
          <w:color w:val="000000"/>
          <w:sz w:val="21"/>
          <w:szCs w:val="21"/>
          <w:shd w:val="clear" w:color="auto" w:fill="FFD966" w:themeFill="accent4" w:themeFillTint="99"/>
        </w:rPr>
        <w:t>RECEBIMENTO DO OBJETO</w:t>
      </w:r>
      <w:r w:rsidRPr="00582054">
        <w:rPr>
          <w:rFonts w:ascii="Arial" w:eastAsia="Arial" w:hAnsi="Arial" w:cs="Arial"/>
          <w:b/>
          <w:color w:val="000000"/>
          <w:sz w:val="21"/>
          <w:szCs w:val="21"/>
        </w:rPr>
        <w:t>:</w:t>
      </w:r>
    </w:p>
    <w:p w14:paraId="5C3FDC0E" w14:textId="77777777" w:rsidR="007C4E2E" w:rsidRPr="00582054" w:rsidRDefault="007C4E2E" w:rsidP="007C4E2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8E9E153"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58205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582054">
        <w:rPr>
          <w:rFonts w:ascii="Arial" w:eastAsia="Arial" w:hAnsi="Arial" w:cs="Arial"/>
          <w:color w:val="FF0000"/>
          <w:sz w:val="21"/>
          <w:szCs w:val="21"/>
        </w:rPr>
        <w:t xml:space="preserve"> </w:t>
      </w:r>
      <w:r w:rsidRPr="00582054">
        <w:rPr>
          <w:rFonts w:ascii="Arial" w:eastAsia="Arial" w:hAnsi="Arial" w:cs="Arial"/>
          <w:color w:val="000000"/>
          <w:sz w:val="21"/>
          <w:szCs w:val="21"/>
        </w:rPr>
        <w:t>e na proposta.</w:t>
      </w:r>
    </w:p>
    <w:p w14:paraId="5F75F7A1"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4BA9CA75"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582054">
        <w:rPr>
          <w:rFonts w:ascii="Arial" w:eastAsia="Arial" w:hAnsi="Arial" w:cs="Arial"/>
          <w:color w:val="FF0000"/>
          <w:sz w:val="21"/>
          <w:szCs w:val="21"/>
        </w:rPr>
        <w:t xml:space="preserve"> </w:t>
      </w:r>
      <w:r w:rsidRPr="00582054">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4BC8C4B8"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702F94F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recebimento definitivo ocorrerá no prazo de 30 (trinta) dias, a contar do recebimento da nota fiscal ou instrumento de cobrança equivalente pela Administração, após a verificação da qualidade e quantidade do material e consequente aceitação mediante termo detalhado.</w:t>
      </w:r>
    </w:p>
    <w:p w14:paraId="6C73BF6B"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2F83627C"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5E65F734"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08C95CA9"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582054">
          <w:rPr>
            <w:rFonts w:ascii="Arial" w:eastAsia="Arial" w:hAnsi="Arial" w:cs="Arial"/>
            <w:color w:val="000080"/>
            <w:sz w:val="21"/>
            <w:szCs w:val="21"/>
            <w:u w:val="single"/>
          </w:rPr>
          <w:t>art. 143 da Lei nº 14.133, de 2021</w:t>
        </w:r>
      </w:hyperlink>
      <w:r w:rsidRPr="0058205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2FF47FE9"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51DBD02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8CE59F0"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1F5D353D"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55D0321C" w14:textId="77777777" w:rsidR="007C4E2E" w:rsidRPr="00582054" w:rsidRDefault="007C4E2E" w:rsidP="007C4E2E">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1F4AEB" w14:textId="77777777" w:rsidR="007C4E2E" w:rsidRPr="00582054" w:rsidRDefault="007C4E2E" w:rsidP="007C4E2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582054">
        <w:rPr>
          <w:rFonts w:ascii="Arial" w:eastAsia="Arial" w:hAnsi="Arial" w:cs="Arial"/>
          <w:b/>
          <w:color w:val="000000"/>
          <w:sz w:val="21"/>
          <w:szCs w:val="21"/>
          <w:shd w:val="clear" w:color="auto" w:fill="FFD966" w:themeFill="accent4" w:themeFillTint="99"/>
        </w:rPr>
        <w:t>LIQUIDAÇÃO</w:t>
      </w:r>
      <w:r w:rsidRPr="00582054">
        <w:rPr>
          <w:rFonts w:ascii="Arial" w:eastAsia="Arial" w:hAnsi="Arial" w:cs="Arial"/>
          <w:b/>
          <w:color w:val="000000"/>
          <w:sz w:val="21"/>
          <w:szCs w:val="21"/>
        </w:rPr>
        <w:t>:</w:t>
      </w:r>
    </w:p>
    <w:p w14:paraId="5E89DEAE" w14:textId="77777777" w:rsidR="007C4E2E" w:rsidRPr="00582054" w:rsidRDefault="007C4E2E" w:rsidP="007C4E2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3093B9"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Recebida a Nota Fiscal ou documento de cobrança equivalente, correrá o prazo para fins de liquidação.</w:t>
      </w:r>
    </w:p>
    <w:p w14:paraId="64A00A3B"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6AB55418"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96814AE"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38EE29A2"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582054">
          <w:rPr>
            <w:rFonts w:ascii="Arial" w:eastAsia="Arial" w:hAnsi="Arial" w:cs="Arial"/>
            <w:color w:val="000080"/>
            <w:sz w:val="21"/>
            <w:szCs w:val="21"/>
            <w:u w:val="single"/>
          </w:rPr>
          <w:t xml:space="preserve">art. 68 da Lei nº 14.133, de 2021.  </w:t>
        </w:r>
      </w:hyperlink>
      <w:r w:rsidRPr="00582054">
        <w:rPr>
          <w:rFonts w:ascii="Arial" w:eastAsia="Arial" w:hAnsi="Arial" w:cs="Arial"/>
          <w:color w:val="000000"/>
          <w:sz w:val="21"/>
          <w:szCs w:val="21"/>
        </w:rPr>
        <w:t xml:space="preserve"> </w:t>
      </w:r>
    </w:p>
    <w:p w14:paraId="23BFFE33"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1787B5E8"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lastRenderedPageBreak/>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C5A54C8"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40734BC8"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22F0A4E"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01AB133A"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B0D5716"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69D2B79D"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53DB03F6"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1433CCDC"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246DB41" w14:textId="77777777" w:rsidR="007C4E2E" w:rsidRPr="00582054" w:rsidRDefault="007C4E2E" w:rsidP="007C4E2E">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13562375" w14:textId="77777777" w:rsidR="007C4E2E" w:rsidRPr="00582054" w:rsidRDefault="007C4E2E" w:rsidP="007C4E2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582054">
        <w:rPr>
          <w:rFonts w:ascii="Arial" w:eastAsia="Arial" w:hAnsi="Arial" w:cs="Arial"/>
          <w:b/>
          <w:color w:val="000000"/>
          <w:sz w:val="21"/>
          <w:szCs w:val="21"/>
          <w:shd w:val="clear" w:color="auto" w:fill="FFD966" w:themeFill="accent4" w:themeFillTint="99"/>
        </w:rPr>
        <w:t>PRAZO DE PAGAMENTO</w:t>
      </w:r>
      <w:r w:rsidRPr="00582054">
        <w:rPr>
          <w:rFonts w:ascii="Arial" w:eastAsia="Arial" w:hAnsi="Arial" w:cs="Arial"/>
          <w:b/>
          <w:color w:val="000000"/>
          <w:sz w:val="21"/>
          <w:szCs w:val="21"/>
        </w:rPr>
        <w:t>:</w:t>
      </w:r>
    </w:p>
    <w:p w14:paraId="6A9B06FC" w14:textId="77777777" w:rsidR="007C4E2E" w:rsidRPr="00582054" w:rsidRDefault="007C4E2E" w:rsidP="007C4E2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5867D653"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pagamento será efetuado no prazo de até 30 dias contados da finalização da liquidação da despesa, conforme seção anterior.</w:t>
      </w:r>
    </w:p>
    <w:p w14:paraId="229613C2"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7280B8A3" w14:textId="77777777" w:rsidR="007C4E2E" w:rsidRPr="00582054" w:rsidRDefault="007C4E2E" w:rsidP="007C4E2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582054">
        <w:rPr>
          <w:rFonts w:ascii="Arial" w:eastAsia="Arial" w:hAnsi="Arial" w:cs="Arial"/>
          <w:b/>
          <w:color w:val="000000"/>
          <w:sz w:val="21"/>
          <w:szCs w:val="21"/>
          <w:shd w:val="clear" w:color="auto" w:fill="FFD966" w:themeFill="accent4" w:themeFillTint="99"/>
        </w:rPr>
        <w:t>FORMA DE PAGAMENTO</w:t>
      </w:r>
      <w:r w:rsidRPr="00582054">
        <w:rPr>
          <w:rFonts w:ascii="Arial" w:eastAsia="Arial" w:hAnsi="Arial" w:cs="Arial"/>
          <w:b/>
          <w:color w:val="000000"/>
          <w:sz w:val="21"/>
          <w:szCs w:val="21"/>
        </w:rPr>
        <w:t>:</w:t>
      </w:r>
    </w:p>
    <w:p w14:paraId="4F384A23" w14:textId="77777777" w:rsidR="007C4E2E" w:rsidRPr="00582054" w:rsidRDefault="007C4E2E" w:rsidP="007C4E2E">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3D81038C"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pagamento será realizado por meio de ordem bancária, para crédito em banco, agência e conta corrente indicados pelo contratado.</w:t>
      </w:r>
    </w:p>
    <w:p w14:paraId="1971DBBE"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4007BF3F"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Será considerada data do pagamento o dia em que constar como emitida a ordem bancária para pagamento.</w:t>
      </w:r>
    </w:p>
    <w:p w14:paraId="0440A8B6"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3F94F2E8"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Quando do pagamento, será efetuada a retenção tributária prevista na legislação aplicável.</w:t>
      </w:r>
    </w:p>
    <w:p w14:paraId="50378F3D"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7E7EF2A5"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O contratado regularmente optante pelo Simples Nacional, nos termos da </w:t>
      </w:r>
      <w:hyperlink r:id="rId34">
        <w:r w:rsidRPr="00582054">
          <w:rPr>
            <w:rFonts w:ascii="Arial" w:eastAsia="Arial" w:hAnsi="Arial" w:cs="Arial"/>
            <w:color w:val="000080"/>
            <w:sz w:val="21"/>
            <w:szCs w:val="21"/>
            <w:u w:val="single"/>
          </w:rPr>
          <w:t>Lei Complementar nº 123, de 2006</w:t>
        </w:r>
      </w:hyperlink>
      <w:r w:rsidRPr="0058205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72F9BD3" w14:textId="77777777" w:rsidR="007C4E2E" w:rsidRPr="00582054" w:rsidRDefault="007C4E2E" w:rsidP="007C4E2E">
      <w:pPr>
        <w:spacing w:after="0" w:line="276" w:lineRule="auto"/>
        <w:ind w:right="54"/>
        <w:jc w:val="both"/>
        <w:rPr>
          <w:rFonts w:ascii="Arial" w:eastAsia="Arial" w:hAnsi="Arial" w:cs="Arial"/>
          <w:sz w:val="21"/>
          <w:szCs w:val="21"/>
        </w:rPr>
      </w:pPr>
    </w:p>
    <w:p w14:paraId="2879DF78" w14:textId="77777777" w:rsidR="007C4E2E" w:rsidRPr="00582054" w:rsidRDefault="007C4E2E" w:rsidP="00834FA2">
      <w:pPr>
        <w:numPr>
          <w:ilvl w:val="0"/>
          <w:numId w:val="4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582054">
        <w:rPr>
          <w:rFonts w:ascii="Arial" w:eastAsia="Arial" w:hAnsi="Arial" w:cs="Arial"/>
          <w:b/>
          <w:sz w:val="21"/>
          <w:szCs w:val="21"/>
        </w:rPr>
        <w:t>REAJUSTE DE PREÇO:</w:t>
      </w:r>
    </w:p>
    <w:p w14:paraId="667ED50F" w14:textId="77777777" w:rsidR="007C4E2E" w:rsidRPr="00582054" w:rsidRDefault="007C4E2E" w:rsidP="007C4E2E">
      <w:pPr>
        <w:widowControl w:val="0"/>
        <w:tabs>
          <w:tab w:val="left" w:pos="426"/>
        </w:tabs>
        <w:autoSpaceDE w:val="0"/>
        <w:autoSpaceDN w:val="0"/>
        <w:spacing w:after="0" w:line="276" w:lineRule="auto"/>
        <w:ind w:right="-1"/>
        <w:jc w:val="both"/>
        <w:rPr>
          <w:rFonts w:ascii="Arial" w:eastAsia="Arial" w:hAnsi="Arial" w:cs="Arial"/>
          <w:color w:val="FF0000"/>
          <w:sz w:val="21"/>
          <w:szCs w:val="21"/>
        </w:rPr>
      </w:pPr>
    </w:p>
    <w:p w14:paraId="2AC091D1"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sz w:val="21"/>
          <w:szCs w:val="21"/>
        </w:rPr>
        <w:t>O</w:t>
      </w:r>
      <w:r w:rsidRPr="00582054">
        <w:rPr>
          <w:rFonts w:ascii="Arial" w:hAnsi="Arial" w:cs="Arial"/>
          <w:spacing w:val="-10"/>
          <w:sz w:val="21"/>
          <w:szCs w:val="21"/>
        </w:rPr>
        <w:t xml:space="preserve"> </w:t>
      </w:r>
      <w:r w:rsidRPr="00582054">
        <w:rPr>
          <w:rFonts w:ascii="Arial" w:hAnsi="Arial" w:cs="Arial"/>
          <w:sz w:val="21"/>
          <w:szCs w:val="21"/>
        </w:rPr>
        <w:t>preço</w:t>
      </w:r>
      <w:r w:rsidRPr="00582054">
        <w:rPr>
          <w:rFonts w:ascii="Arial" w:hAnsi="Arial" w:cs="Arial"/>
          <w:spacing w:val="-10"/>
          <w:sz w:val="21"/>
          <w:szCs w:val="21"/>
        </w:rPr>
        <w:t xml:space="preserve"> </w:t>
      </w:r>
      <w:r w:rsidRPr="00582054">
        <w:rPr>
          <w:rFonts w:ascii="Arial" w:hAnsi="Arial" w:cs="Arial"/>
          <w:sz w:val="21"/>
          <w:szCs w:val="21"/>
        </w:rPr>
        <w:t>poderá</w:t>
      </w:r>
      <w:r w:rsidRPr="00582054">
        <w:rPr>
          <w:rFonts w:ascii="Arial" w:hAnsi="Arial" w:cs="Arial"/>
          <w:spacing w:val="-11"/>
          <w:sz w:val="21"/>
          <w:szCs w:val="21"/>
        </w:rPr>
        <w:t xml:space="preserve"> </w:t>
      </w:r>
      <w:r w:rsidRPr="00582054">
        <w:rPr>
          <w:rFonts w:ascii="Arial" w:hAnsi="Arial" w:cs="Arial"/>
          <w:sz w:val="21"/>
          <w:szCs w:val="21"/>
        </w:rPr>
        <w:t>ser</w:t>
      </w:r>
      <w:r w:rsidRPr="00582054">
        <w:rPr>
          <w:rFonts w:ascii="Arial" w:hAnsi="Arial" w:cs="Arial"/>
          <w:spacing w:val="-8"/>
          <w:sz w:val="21"/>
          <w:szCs w:val="21"/>
        </w:rPr>
        <w:t xml:space="preserve"> </w:t>
      </w:r>
      <w:r w:rsidRPr="00582054">
        <w:rPr>
          <w:rFonts w:ascii="Arial" w:hAnsi="Arial" w:cs="Arial"/>
          <w:sz w:val="21"/>
          <w:szCs w:val="21"/>
        </w:rPr>
        <w:t>reajustado</w:t>
      </w:r>
      <w:r w:rsidRPr="00582054">
        <w:rPr>
          <w:rFonts w:ascii="Arial" w:hAnsi="Arial" w:cs="Arial"/>
          <w:spacing w:val="-10"/>
          <w:sz w:val="21"/>
          <w:szCs w:val="21"/>
        </w:rPr>
        <w:t xml:space="preserve"> </w:t>
      </w:r>
      <w:r w:rsidRPr="00582054">
        <w:rPr>
          <w:rFonts w:ascii="Arial" w:hAnsi="Arial" w:cs="Arial"/>
          <w:sz w:val="21"/>
          <w:szCs w:val="21"/>
        </w:rPr>
        <w:t>após</w:t>
      </w:r>
      <w:r w:rsidRPr="00582054">
        <w:rPr>
          <w:rFonts w:ascii="Arial" w:hAnsi="Arial" w:cs="Arial"/>
          <w:spacing w:val="-9"/>
          <w:sz w:val="21"/>
          <w:szCs w:val="21"/>
        </w:rPr>
        <w:t xml:space="preserve"> </w:t>
      </w:r>
      <w:r w:rsidRPr="00582054">
        <w:rPr>
          <w:rFonts w:ascii="Arial" w:hAnsi="Arial" w:cs="Arial"/>
          <w:b/>
          <w:bCs/>
          <w:sz w:val="21"/>
          <w:szCs w:val="21"/>
        </w:rPr>
        <w:t>12</w:t>
      </w:r>
      <w:r w:rsidRPr="00582054">
        <w:rPr>
          <w:rFonts w:ascii="Arial" w:hAnsi="Arial" w:cs="Arial"/>
          <w:b/>
          <w:bCs/>
          <w:spacing w:val="-10"/>
          <w:sz w:val="21"/>
          <w:szCs w:val="21"/>
        </w:rPr>
        <w:t xml:space="preserve"> </w:t>
      </w:r>
      <w:r w:rsidRPr="00582054">
        <w:rPr>
          <w:rFonts w:ascii="Arial" w:hAnsi="Arial" w:cs="Arial"/>
          <w:b/>
          <w:bCs/>
          <w:sz w:val="21"/>
          <w:szCs w:val="21"/>
        </w:rPr>
        <w:t>(doze)</w:t>
      </w:r>
      <w:r w:rsidRPr="00582054">
        <w:rPr>
          <w:rFonts w:ascii="Arial" w:hAnsi="Arial" w:cs="Arial"/>
          <w:b/>
          <w:bCs/>
          <w:spacing w:val="-8"/>
          <w:sz w:val="21"/>
          <w:szCs w:val="21"/>
        </w:rPr>
        <w:t xml:space="preserve"> </w:t>
      </w:r>
      <w:r w:rsidRPr="00582054">
        <w:rPr>
          <w:rFonts w:ascii="Arial" w:hAnsi="Arial" w:cs="Arial"/>
          <w:b/>
          <w:bCs/>
          <w:sz w:val="21"/>
          <w:szCs w:val="21"/>
        </w:rPr>
        <w:t>meses</w:t>
      </w:r>
      <w:r w:rsidRPr="00582054">
        <w:rPr>
          <w:rFonts w:ascii="Arial" w:hAnsi="Arial" w:cs="Arial"/>
          <w:spacing w:val="-9"/>
          <w:sz w:val="21"/>
          <w:szCs w:val="21"/>
        </w:rPr>
        <w:t xml:space="preserve"> </w:t>
      </w:r>
      <w:r w:rsidRPr="00582054">
        <w:rPr>
          <w:rFonts w:ascii="Arial" w:hAnsi="Arial" w:cs="Arial"/>
          <w:sz w:val="21"/>
          <w:szCs w:val="21"/>
        </w:rPr>
        <w:t>contados</w:t>
      </w:r>
      <w:r w:rsidRPr="00582054">
        <w:rPr>
          <w:rFonts w:ascii="Arial" w:hAnsi="Arial" w:cs="Arial"/>
          <w:spacing w:val="-10"/>
          <w:sz w:val="21"/>
          <w:szCs w:val="21"/>
        </w:rPr>
        <w:t xml:space="preserve"> </w:t>
      </w:r>
      <w:r w:rsidRPr="00582054">
        <w:rPr>
          <w:rFonts w:ascii="Arial" w:hAnsi="Arial" w:cs="Arial"/>
          <w:sz w:val="21"/>
          <w:szCs w:val="21"/>
        </w:rPr>
        <w:t>da</w:t>
      </w:r>
      <w:r w:rsidRPr="00582054">
        <w:rPr>
          <w:rFonts w:ascii="Arial" w:hAnsi="Arial" w:cs="Arial"/>
          <w:spacing w:val="-11"/>
          <w:sz w:val="21"/>
          <w:szCs w:val="21"/>
        </w:rPr>
        <w:t xml:space="preserve"> </w:t>
      </w:r>
      <w:r w:rsidRPr="00582054">
        <w:rPr>
          <w:rFonts w:ascii="Arial" w:hAnsi="Arial" w:cs="Arial"/>
          <w:sz w:val="21"/>
          <w:szCs w:val="21"/>
        </w:rPr>
        <w:t>data</w:t>
      </w:r>
      <w:r w:rsidRPr="00582054">
        <w:rPr>
          <w:rFonts w:ascii="Arial" w:hAnsi="Arial" w:cs="Arial"/>
          <w:spacing w:val="-11"/>
          <w:sz w:val="21"/>
          <w:szCs w:val="21"/>
        </w:rPr>
        <w:t xml:space="preserve"> </w:t>
      </w:r>
      <w:r w:rsidRPr="00582054">
        <w:rPr>
          <w:rFonts w:ascii="Arial" w:hAnsi="Arial" w:cs="Arial"/>
          <w:sz w:val="21"/>
          <w:szCs w:val="21"/>
        </w:rPr>
        <w:t>de</w:t>
      </w:r>
      <w:r w:rsidRPr="00582054">
        <w:rPr>
          <w:rFonts w:ascii="Arial" w:hAnsi="Arial" w:cs="Arial"/>
          <w:spacing w:val="-11"/>
          <w:sz w:val="21"/>
          <w:szCs w:val="21"/>
        </w:rPr>
        <w:t xml:space="preserve"> </w:t>
      </w:r>
      <w:r w:rsidRPr="00582054">
        <w:rPr>
          <w:rFonts w:ascii="Arial" w:hAnsi="Arial" w:cs="Arial"/>
          <w:sz w:val="21"/>
          <w:szCs w:val="21"/>
        </w:rPr>
        <w:t>celebração</w:t>
      </w:r>
      <w:r w:rsidRPr="00582054">
        <w:rPr>
          <w:rFonts w:ascii="Arial" w:hAnsi="Arial" w:cs="Arial"/>
          <w:spacing w:val="-10"/>
          <w:sz w:val="21"/>
          <w:szCs w:val="21"/>
        </w:rPr>
        <w:t xml:space="preserve"> </w:t>
      </w:r>
      <w:r w:rsidRPr="00582054">
        <w:rPr>
          <w:rFonts w:ascii="Arial" w:hAnsi="Arial" w:cs="Arial"/>
          <w:sz w:val="21"/>
          <w:szCs w:val="21"/>
        </w:rPr>
        <w:t>deste ajuste,</w:t>
      </w:r>
      <w:r w:rsidRPr="00582054">
        <w:rPr>
          <w:rFonts w:ascii="Arial" w:hAnsi="Arial" w:cs="Arial"/>
          <w:spacing w:val="-5"/>
          <w:sz w:val="21"/>
          <w:szCs w:val="21"/>
        </w:rPr>
        <w:t xml:space="preserve"> </w:t>
      </w:r>
      <w:r w:rsidRPr="00582054">
        <w:rPr>
          <w:rFonts w:ascii="Arial" w:hAnsi="Arial" w:cs="Arial"/>
          <w:sz w:val="21"/>
          <w:szCs w:val="21"/>
        </w:rPr>
        <w:t>observada</w:t>
      </w:r>
      <w:r w:rsidRPr="00582054">
        <w:rPr>
          <w:rFonts w:ascii="Arial" w:hAnsi="Arial" w:cs="Arial"/>
          <w:spacing w:val="-4"/>
          <w:sz w:val="21"/>
          <w:szCs w:val="21"/>
        </w:rPr>
        <w:t xml:space="preserve"> </w:t>
      </w:r>
      <w:r w:rsidRPr="00582054">
        <w:rPr>
          <w:rFonts w:ascii="Arial" w:hAnsi="Arial" w:cs="Arial"/>
          <w:sz w:val="21"/>
          <w:szCs w:val="21"/>
        </w:rPr>
        <w:t>a</w:t>
      </w:r>
      <w:r w:rsidRPr="00582054">
        <w:rPr>
          <w:rFonts w:ascii="Arial" w:hAnsi="Arial" w:cs="Arial"/>
          <w:spacing w:val="-6"/>
          <w:sz w:val="21"/>
          <w:szCs w:val="21"/>
        </w:rPr>
        <w:t xml:space="preserve"> </w:t>
      </w:r>
      <w:r w:rsidRPr="00582054">
        <w:rPr>
          <w:rFonts w:ascii="Arial" w:hAnsi="Arial" w:cs="Arial"/>
          <w:sz w:val="21"/>
          <w:szCs w:val="21"/>
        </w:rPr>
        <w:t>variação</w:t>
      </w:r>
      <w:r w:rsidRPr="00582054">
        <w:rPr>
          <w:rFonts w:ascii="Arial" w:hAnsi="Arial" w:cs="Arial"/>
          <w:spacing w:val="-4"/>
          <w:sz w:val="21"/>
          <w:szCs w:val="21"/>
        </w:rPr>
        <w:t xml:space="preserve"> </w:t>
      </w:r>
      <w:r w:rsidRPr="00582054">
        <w:rPr>
          <w:rFonts w:ascii="Arial" w:hAnsi="Arial" w:cs="Arial"/>
          <w:sz w:val="21"/>
          <w:szCs w:val="21"/>
        </w:rPr>
        <w:t>do Índice</w:t>
      </w:r>
      <w:r w:rsidRPr="00582054">
        <w:rPr>
          <w:rFonts w:ascii="Arial" w:hAnsi="Arial" w:cs="Arial"/>
          <w:spacing w:val="-6"/>
          <w:sz w:val="21"/>
          <w:szCs w:val="21"/>
        </w:rPr>
        <w:t xml:space="preserve"> </w:t>
      </w:r>
      <w:r w:rsidRPr="00582054">
        <w:rPr>
          <w:rFonts w:ascii="Arial" w:hAnsi="Arial" w:cs="Arial"/>
          <w:sz w:val="21"/>
          <w:szCs w:val="21"/>
        </w:rPr>
        <w:t>Nacional</w:t>
      </w:r>
      <w:r w:rsidRPr="00582054">
        <w:rPr>
          <w:rFonts w:ascii="Arial" w:hAnsi="Arial" w:cs="Arial"/>
          <w:spacing w:val="-5"/>
          <w:sz w:val="21"/>
          <w:szCs w:val="21"/>
        </w:rPr>
        <w:t xml:space="preserve"> </w:t>
      </w:r>
      <w:r w:rsidRPr="00582054">
        <w:rPr>
          <w:rFonts w:ascii="Arial" w:hAnsi="Arial" w:cs="Arial"/>
          <w:sz w:val="21"/>
          <w:szCs w:val="21"/>
        </w:rPr>
        <w:t>de</w:t>
      </w:r>
      <w:r w:rsidRPr="00582054">
        <w:rPr>
          <w:rFonts w:ascii="Arial" w:hAnsi="Arial" w:cs="Arial"/>
          <w:spacing w:val="-6"/>
          <w:sz w:val="21"/>
          <w:szCs w:val="21"/>
        </w:rPr>
        <w:t xml:space="preserve"> </w:t>
      </w:r>
      <w:r w:rsidRPr="00582054">
        <w:rPr>
          <w:rFonts w:ascii="Arial" w:hAnsi="Arial" w:cs="Arial"/>
          <w:sz w:val="21"/>
          <w:szCs w:val="21"/>
        </w:rPr>
        <w:t>Preços</w:t>
      </w:r>
      <w:r w:rsidRPr="00582054">
        <w:rPr>
          <w:rFonts w:ascii="Arial" w:hAnsi="Arial" w:cs="Arial"/>
          <w:spacing w:val="-5"/>
          <w:sz w:val="21"/>
          <w:szCs w:val="21"/>
        </w:rPr>
        <w:t xml:space="preserve"> </w:t>
      </w:r>
      <w:r w:rsidRPr="00582054">
        <w:rPr>
          <w:rFonts w:ascii="Arial" w:hAnsi="Arial" w:cs="Arial"/>
          <w:sz w:val="21"/>
          <w:szCs w:val="21"/>
        </w:rPr>
        <w:t>ao</w:t>
      </w:r>
      <w:r w:rsidRPr="00582054">
        <w:rPr>
          <w:rFonts w:ascii="Arial" w:hAnsi="Arial" w:cs="Arial"/>
          <w:spacing w:val="-3"/>
          <w:sz w:val="21"/>
          <w:szCs w:val="21"/>
        </w:rPr>
        <w:t xml:space="preserve"> </w:t>
      </w:r>
      <w:r w:rsidRPr="00582054">
        <w:rPr>
          <w:rFonts w:ascii="Arial" w:hAnsi="Arial" w:cs="Arial"/>
          <w:sz w:val="21"/>
          <w:szCs w:val="21"/>
        </w:rPr>
        <w:t>Consumidor Amplo –</w:t>
      </w:r>
      <w:r w:rsidRPr="00582054">
        <w:rPr>
          <w:rFonts w:ascii="Arial" w:hAnsi="Arial" w:cs="Arial"/>
          <w:spacing w:val="-3"/>
          <w:sz w:val="21"/>
          <w:szCs w:val="21"/>
        </w:rPr>
        <w:t xml:space="preserve"> </w:t>
      </w:r>
      <w:r w:rsidRPr="00582054">
        <w:rPr>
          <w:rFonts w:ascii="Arial" w:hAnsi="Arial" w:cs="Arial"/>
          <w:sz w:val="21"/>
          <w:szCs w:val="21"/>
        </w:rPr>
        <w:t>INPCA</w:t>
      </w:r>
      <w:r w:rsidRPr="00582054">
        <w:rPr>
          <w:rFonts w:ascii="Arial" w:hAnsi="Arial" w:cs="Arial"/>
          <w:spacing w:val="-4"/>
          <w:sz w:val="21"/>
          <w:szCs w:val="21"/>
        </w:rPr>
        <w:t xml:space="preserve"> </w:t>
      </w:r>
      <w:r w:rsidRPr="00582054">
        <w:rPr>
          <w:rFonts w:ascii="Arial" w:hAnsi="Arial" w:cs="Arial"/>
          <w:sz w:val="21"/>
          <w:szCs w:val="21"/>
        </w:rPr>
        <w:t>ou</w:t>
      </w:r>
      <w:r w:rsidRPr="00582054">
        <w:rPr>
          <w:rFonts w:ascii="Arial" w:hAnsi="Arial" w:cs="Arial"/>
          <w:spacing w:val="-3"/>
          <w:sz w:val="21"/>
          <w:szCs w:val="21"/>
        </w:rPr>
        <w:t xml:space="preserve"> </w:t>
      </w:r>
      <w:r w:rsidRPr="00582054">
        <w:rPr>
          <w:rFonts w:ascii="Arial" w:hAnsi="Arial" w:cs="Arial"/>
          <w:sz w:val="21"/>
          <w:szCs w:val="21"/>
        </w:rPr>
        <w:t>por</w:t>
      </w:r>
      <w:r w:rsidRPr="00582054">
        <w:rPr>
          <w:rFonts w:ascii="Arial" w:hAnsi="Arial" w:cs="Arial"/>
          <w:spacing w:val="-6"/>
          <w:sz w:val="21"/>
          <w:szCs w:val="21"/>
        </w:rPr>
        <w:t xml:space="preserve"> </w:t>
      </w:r>
      <w:r w:rsidRPr="00582054">
        <w:rPr>
          <w:rFonts w:ascii="Arial" w:hAnsi="Arial" w:cs="Arial"/>
          <w:sz w:val="21"/>
          <w:szCs w:val="21"/>
        </w:rPr>
        <w:t>outro indicador que venha substituí-lo.</w:t>
      </w:r>
    </w:p>
    <w:p w14:paraId="38A6D1F2" w14:textId="77777777" w:rsidR="007C4E2E" w:rsidRPr="00582054" w:rsidRDefault="007C4E2E" w:rsidP="007C4E2E">
      <w:pPr>
        <w:pStyle w:val="PargrafodaLista"/>
        <w:widowControl w:val="0"/>
        <w:tabs>
          <w:tab w:val="left" w:pos="426"/>
        </w:tabs>
        <w:autoSpaceDE w:val="0"/>
        <w:autoSpaceDN w:val="0"/>
        <w:spacing w:after="0" w:line="276" w:lineRule="auto"/>
        <w:ind w:left="0" w:right="-1"/>
        <w:jc w:val="both"/>
        <w:rPr>
          <w:rFonts w:ascii="Arial" w:hAnsi="Arial" w:cs="Arial"/>
          <w:sz w:val="21"/>
          <w:szCs w:val="21"/>
        </w:rPr>
      </w:pPr>
    </w:p>
    <w:p w14:paraId="72D114A4"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sz w:val="21"/>
          <w:szCs w:val="21"/>
        </w:rPr>
        <w:lastRenderedPageBreak/>
        <w:t>O primeiro reajuste levará em conta para fins de cálculo a variação do índice</w:t>
      </w:r>
      <w:r w:rsidRPr="00582054">
        <w:rPr>
          <w:rFonts w:ascii="Arial" w:hAnsi="Arial" w:cs="Arial"/>
          <w:spacing w:val="40"/>
          <w:sz w:val="21"/>
          <w:szCs w:val="21"/>
        </w:rPr>
        <w:t xml:space="preserve"> </w:t>
      </w:r>
      <w:r w:rsidRPr="00582054">
        <w:rPr>
          <w:rFonts w:ascii="Arial" w:hAnsi="Arial" w:cs="Arial"/>
          <w:sz w:val="21"/>
          <w:szCs w:val="21"/>
        </w:rPr>
        <w:t>pactuado após 1 (um) da data final da pesquisa de preço.</w:t>
      </w:r>
    </w:p>
    <w:p w14:paraId="5A11CEB6" w14:textId="77777777" w:rsidR="007C4E2E" w:rsidRPr="00582054" w:rsidRDefault="007C4E2E" w:rsidP="007C4E2E">
      <w:pPr>
        <w:pStyle w:val="PargrafodaLista"/>
        <w:rPr>
          <w:rFonts w:ascii="Arial" w:hAnsi="Arial" w:cs="Arial"/>
          <w:sz w:val="21"/>
          <w:szCs w:val="21"/>
        </w:rPr>
      </w:pPr>
    </w:p>
    <w:p w14:paraId="78341520"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sz w:val="21"/>
          <w:szCs w:val="21"/>
        </w:rPr>
        <w:t xml:space="preserve">Os preços inicialmente contratados são fixos e irreajustáveis no prazo de um ano contado da data da proposta. </w:t>
      </w:r>
    </w:p>
    <w:p w14:paraId="011B53E1" w14:textId="77777777" w:rsidR="007C4E2E" w:rsidRPr="00582054" w:rsidRDefault="007C4E2E" w:rsidP="007C4E2E">
      <w:pPr>
        <w:pStyle w:val="PargrafodaLista"/>
        <w:rPr>
          <w:rFonts w:ascii="Arial" w:hAnsi="Arial" w:cs="Arial"/>
          <w:bCs/>
          <w:sz w:val="21"/>
          <w:szCs w:val="21"/>
        </w:rPr>
      </w:pPr>
    </w:p>
    <w:p w14:paraId="106D9DE8"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584F857A" w14:textId="77777777" w:rsidR="007C4E2E" w:rsidRPr="00582054" w:rsidRDefault="007C4E2E" w:rsidP="007C4E2E">
      <w:pPr>
        <w:pStyle w:val="PargrafodaLista"/>
        <w:rPr>
          <w:rFonts w:ascii="Arial" w:hAnsi="Arial" w:cs="Arial"/>
          <w:bCs/>
          <w:sz w:val="21"/>
          <w:szCs w:val="21"/>
        </w:rPr>
      </w:pPr>
    </w:p>
    <w:p w14:paraId="7DC08780"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bCs/>
          <w:sz w:val="21"/>
          <w:szCs w:val="21"/>
        </w:rPr>
        <w:t>Nos reajustes subsequentes ao primeiro, o interregno mínimo de um ano será contado a partir dos efeitos financeiros do último reajuste.</w:t>
      </w:r>
    </w:p>
    <w:p w14:paraId="5E1B2A7E" w14:textId="77777777" w:rsidR="007C4E2E" w:rsidRPr="00582054" w:rsidRDefault="007C4E2E" w:rsidP="007C4E2E">
      <w:pPr>
        <w:pStyle w:val="PargrafodaLista"/>
        <w:rPr>
          <w:rFonts w:ascii="Arial" w:hAnsi="Arial" w:cs="Arial"/>
          <w:bCs/>
          <w:sz w:val="21"/>
          <w:szCs w:val="21"/>
        </w:rPr>
      </w:pPr>
    </w:p>
    <w:p w14:paraId="5339FA51"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244C765" w14:textId="77777777" w:rsidR="007C4E2E" w:rsidRPr="00582054" w:rsidRDefault="007C4E2E" w:rsidP="007C4E2E">
      <w:pPr>
        <w:pStyle w:val="PargrafodaLista"/>
        <w:rPr>
          <w:rFonts w:ascii="Arial" w:hAnsi="Arial" w:cs="Arial"/>
          <w:bCs/>
          <w:sz w:val="21"/>
          <w:szCs w:val="21"/>
        </w:rPr>
      </w:pPr>
    </w:p>
    <w:p w14:paraId="53A262F4"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bCs/>
          <w:sz w:val="21"/>
          <w:szCs w:val="21"/>
        </w:rPr>
        <w:t>Nas aferições finais, o(s) índice(s) utilizado(s) para reajuste será(</w:t>
      </w:r>
      <w:proofErr w:type="spellStart"/>
      <w:r w:rsidRPr="00582054">
        <w:rPr>
          <w:rFonts w:ascii="Arial" w:hAnsi="Arial" w:cs="Arial"/>
          <w:bCs/>
          <w:sz w:val="21"/>
          <w:szCs w:val="21"/>
        </w:rPr>
        <w:t>ão</w:t>
      </w:r>
      <w:proofErr w:type="spellEnd"/>
      <w:r w:rsidRPr="00582054">
        <w:rPr>
          <w:rFonts w:ascii="Arial" w:hAnsi="Arial" w:cs="Arial"/>
          <w:bCs/>
          <w:sz w:val="21"/>
          <w:szCs w:val="21"/>
        </w:rPr>
        <w:t>), obrigatoriamente, o(s) definitivo(s).</w:t>
      </w:r>
    </w:p>
    <w:p w14:paraId="17BB0ED3" w14:textId="77777777" w:rsidR="007C4E2E" w:rsidRPr="00582054" w:rsidRDefault="007C4E2E" w:rsidP="007C4E2E">
      <w:pPr>
        <w:pStyle w:val="PargrafodaLista"/>
        <w:rPr>
          <w:rFonts w:ascii="Arial" w:hAnsi="Arial" w:cs="Arial"/>
          <w:bCs/>
          <w:sz w:val="21"/>
          <w:szCs w:val="21"/>
        </w:rPr>
      </w:pPr>
    </w:p>
    <w:p w14:paraId="7E346281"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bCs/>
          <w:sz w:val="21"/>
          <w:szCs w:val="21"/>
        </w:rPr>
        <w:t>Caso o(s) índice(s) estabelecido(s) para reajustamento venha(m) a ser extinto(s) ou de qualquer forma não possa(m) mais ser utilizado(s), será(</w:t>
      </w:r>
      <w:proofErr w:type="spellStart"/>
      <w:r w:rsidRPr="00582054">
        <w:rPr>
          <w:rFonts w:ascii="Arial" w:hAnsi="Arial" w:cs="Arial"/>
          <w:bCs/>
          <w:sz w:val="21"/>
          <w:szCs w:val="21"/>
        </w:rPr>
        <w:t>ão</w:t>
      </w:r>
      <w:proofErr w:type="spellEnd"/>
      <w:r w:rsidRPr="00582054">
        <w:rPr>
          <w:rFonts w:ascii="Arial" w:hAnsi="Arial" w:cs="Arial"/>
          <w:bCs/>
          <w:sz w:val="21"/>
          <w:szCs w:val="21"/>
        </w:rPr>
        <w:t>) adotado(s), em substituição, o(s) que vier(em) a ser determinado(s) pela legislação então em vigor.</w:t>
      </w:r>
    </w:p>
    <w:p w14:paraId="3AB3F55C" w14:textId="77777777" w:rsidR="007C4E2E" w:rsidRPr="00582054" w:rsidRDefault="007C4E2E" w:rsidP="007C4E2E">
      <w:pPr>
        <w:pStyle w:val="PargrafodaLista"/>
        <w:rPr>
          <w:rFonts w:ascii="Arial" w:hAnsi="Arial" w:cs="Arial"/>
          <w:bCs/>
          <w:sz w:val="21"/>
          <w:szCs w:val="21"/>
        </w:rPr>
      </w:pPr>
    </w:p>
    <w:p w14:paraId="24D8A610"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26676CE9" w14:textId="77777777" w:rsidR="007C4E2E" w:rsidRPr="00582054" w:rsidRDefault="007C4E2E" w:rsidP="007C4E2E">
      <w:pPr>
        <w:pStyle w:val="PargrafodaLista"/>
        <w:rPr>
          <w:rFonts w:ascii="Arial" w:hAnsi="Arial" w:cs="Arial"/>
          <w:bCs/>
          <w:sz w:val="21"/>
          <w:szCs w:val="21"/>
        </w:rPr>
      </w:pPr>
    </w:p>
    <w:p w14:paraId="68C9E9DA" w14:textId="77777777" w:rsidR="007C4E2E" w:rsidRPr="00582054" w:rsidRDefault="007C4E2E" w:rsidP="00834FA2">
      <w:pPr>
        <w:pStyle w:val="PargrafodaLista"/>
        <w:widowControl w:val="0"/>
        <w:numPr>
          <w:ilvl w:val="1"/>
          <w:numId w:val="41"/>
        </w:numPr>
        <w:tabs>
          <w:tab w:val="left" w:pos="426"/>
        </w:tabs>
        <w:autoSpaceDE w:val="0"/>
        <w:autoSpaceDN w:val="0"/>
        <w:spacing w:after="0" w:line="276" w:lineRule="auto"/>
        <w:ind w:left="0" w:right="-1" w:firstLine="0"/>
        <w:jc w:val="both"/>
        <w:rPr>
          <w:rFonts w:ascii="Arial" w:hAnsi="Arial" w:cs="Arial"/>
          <w:sz w:val="21"/>
          <w:szCs w:val="21"/>
        </w:rPr>
      </w:pPr>
      <w:r w:rsidRPr="00582054">
        <w:rPr>
          <w:rFonts w:ascii="Arial" w:hAnsi="Arial" w:cs="Arial"/>
          <w:bCs/>
          <w:sz w:val="21"/>
          <w:szCs w:val="21"/>
        </w:rPr>
        <w:t>Caso o contratado solicite revisão ou repactuação do valor contratado, a Administração terá o prazo de 30 (trinta) para deferir ou indeferir o pedido.</w:t>
      </w:r>
    </w:p>
    <w:p w14:paraId="251D4DC7" w14:textId="77777777" w:rsidR="007C4E2E" w:rsidRPr="00582054" w:rsidRDefault="007C4E2E" w:rsidP="007C4E2E">
      <w:pPr>
        <w:spacing w:after="0" w:line="276" w:lineRule="auto"/>
        <w:ind w:right="54"/>
        <w:jc w:val="both"/>
        <w:rPr>
          <w:rFonts w:ascii="Arial" w:eastAsia="Arial" w:hAnsi="Arial" w:cs="Arial"/>
          <w:sz w:val="21"/>
          <w:szCs w:val="21"/>
        </w:rPr>
      </w:pPr>
    </w:p>
    <w:p w14:paraId="703D8F40" w14:textId="77777777" w:rsidR="007C4E2E" w:rsidRPr="00582054" w:rsidRDefault="007C4E2E" w:rsidP="00834FA2">
      <w:pPr>
        <w:numPr>
          <w:ilvl w:val="0"/>
          <w:numId w:val="4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582054">
        <w:rPr>
          <w:rFonts w:ascii="Arial" w:eastAsia="Arial" w:hAnsi="Arial" w:cs="Arial"/>
          <w:b/>
          <w:sz w:val="21"/>
          <w:szCs w:val="21"/>
        </w:rPr>
        <w:t>OBRIGAÇÕES DO CONTRATANTE:</w:t>
      </w:r>
    </w:p>
    <w:p w14:paraId="04AD80CA" w14:textId="77777777" w:rsidR="007C4E2E" w:rsidRPr="00582054" w:rsidRDefault="007C4E2E" w:rsidP="007C4E2E">
      <w:pPr>
        <w:spacing w:after="0" w:line="276" w:lineRule="auto"/>
        <w:ind w:right="54"/>
        <w:jc w:val="both"/>
        <w:rPr>
          <w:rFonts w:ascii="Arial" w:eastAsia="Arial" w:hAnsi="Arial" w:cs="Arial"/>
          <w:sz w:val="21"/>
          <w:szCs w:val="21"/>
        </w:rPr>
      </w:pPr>
    </w:p>
    <w:p w14:paraId="0F3286A6" w14:textId="77777777" w:rsidR="007C4E2E" w:rsidRPr="00582054" w:rsidRDefault="007C4E2E" w:rsidP="007C4E2E">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582054">
        <w:rPr>
          <w:rFonts w:ascii="Arial" w:eastAsia="Arial" w:hAnsi="Arial" w:cs="Arial"/>
          <w:color w:val="000000"/>
          <w:sz w:val="21"/>
          <w:szCs w:val="21"/>
        </w:rPr>
        <w:t xml:space="preserve">São obrigações do </w:t>
      </w:r>
      <w:r w:rsidRPr="00582054">
        <w:rPr>
          <w:rFonts w:ascii="Arial" w:eastAsia="Arial" w:hAnsi="Arial" w:cs="Arial"/>
          <w:b/>
          <w:bCs/>
          <w:color w:val="000000"/>
          <w:sz w:val="21"/>
          <w:szCs w:val="21"/>
        </w:rPr>
        <w:t>CONTRATANTE:</w:t>
      </w:r>
    </w:p>
    <w:p w14:paraId="206449CD" w14:textId="77777777" w:rsidR="007C4E2E" w:rsidRPr="00582054" w:rsidRDefault="007C4E2E" w:rsidP="007C4E2E">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426FF97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582054">
        <w:rPr>
          <w:rFonts w:ascii="Arial" w:eastAsia="Arial" w:hAnsi="Arial" w:cs="Arial"/>
          <w:color w:val="000000"/>
          <w:sz w:val="21"/>
          <w:szCs w:val="21"/>
        </w:rPr>
        <w:t>Exigir o cumprimento de todas as obrigações assumidas pelo Contratado, de acordo com o contrato e seus anexos.</w:t>
      </w:r>
    </w:p>
    <w:p w14:paraId="5CC31D34"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Receber o objeto no prazo e condições estabelecidas no Termo de Referência;</w:t>
      </w:r>
    </w:p>
    <w:p w14:paraId="44444A34"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0ADF7F77"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Acompanhar e fiscalizar a execução do contrato e o cumprimento das obrigações pelo Contratado.</w:t>
      </w:r>
    </w:p>
    <w:p w14:paraId="3B29B227"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582054">
          <w:rPr>
            <w:rFonts w:ascii="Arial" w:eastAsia="Arial" w:hAnsi="Arial" w:cs="Arial"/>
            <w:color w:val="000080"/>
            <w:sz w:val="21"/>
            <w:szCs w:val="21"/>
            <w:u w:val="single"/>
          </w:rPr>
          <w:t>art. 143 da Lei nº 14.133, de 2021</w:t>
        </w:r>
      </w:hyperlink>
      <w:r w:rsidRPr="00582054">
        <w:rPr>
          <w:rFonts w:ascii="Arial" w:eastAsia="Arial" w:hAnsi="Arial" w:cs="Arial"/>
          <w:color w:val="000000"/>
          <w:sz w:val="21"/>
          <w:szCs w:val="21"/>
        </w:rPr>
        <w:t>.</w:t>
      </w:r>
    </w:p>
    <w:p w14:paraId="49A4454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3E039196"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Aplicar ao Contratado as sanções previstas na lei e neste Contrato. </w:t>
      </w:r>
    </w:p>
    <w:p w14:paraId="29F4EF93"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3497AA34"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9695187"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A Administração terá o prazo de</w:t>
      </w:r>
      <w:r w:rsidRPr="00582054">
        <w:rPr>
          <w:rFonts w:ascii="Arial" w:eastAsia="Arial" w:hAnsi="Arial" w:cs="Arial"/>
          <w:i/>
          <w:color w:val="000000"/>
          <w:sz w:val="21"/>
          <w:szCs w:val="21"/>
        </w:rPr>
        <w:t xml:space="preserve"> </w:t>
      </w:r>
      <w:r w:rsidRPr="00582054">
        <w:rPr>
          <w:rFonts w:ascii="Arial" w:eastAsia="Arial" w:hAnsi="Arial" w:cs="Arial"/>
          <w:color w:val="000000"/>
          <w:sz w:val="21"/>
          <w:szCs w:val="21"/>
        </w:rPr>
        <w:t xml:space="preserve">30 (trintas) dias, a contar da data do protocolo do requerimento para decidir, admitida a prorrogação motivada, por igual período. </w:t>
      </w:r>
    </w:p>
    <w:p w14:paraId="18696A35"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Responder eventuais pedidos de reestabelecimento do equilíbrio econômico-financeiro feitos pelo contratado no prazo máximo de 30 (trinta) dias.</w:t>
      </w:r>
    </w:p>
    <w:p w14:paraId="1F1C35A5"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42ABDF" w14:textId="77777777" w:rsidR="007C4E2E" w:rsidRPr="00582054" w:rsidRDefault="007C4E2E" w:rsidP="007C4E2E">
      <w:pPr>
        <w:spacing w:after="0" w:line="276" w:lineRule="auto"/>
        <w:ind w:right="54"/>
        <w:jc w:val="both"/>
        <w:rPr>
          <w:rFonts w:ascii="Arial" w:eastAsia="Arial" w:hAnsi="Arial" w:cs="Arial"/>
          <w:sz w:val="21"/>
          <w:szCs w:val="21"/>
        </w:rPr>
      </w:pPr>
    </w:p>
    <w:p w14:paraId="50C854F0" w14:textId="77777777" w:rsidR="007C4E2E" w:rsidRPr="00582054" w:rsidRDefault="007C4E2E" w:rsidP="00834FA2">
      <w:pPr>
        <w:numPr>
          <w:ilvl w:val="0"/>
          <w:numId w:val="4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582054">
        <w:rPr>
          <w:rFonts w:ascii="Arial" w:eastAsia="Arial" w:hAnsi="Arial" w:cs="Arial"/>
          <w:b/>
          <w:sz w:val="21"/>
          <w:szCs w:val="21"/>
        </w:rPr>
        <w:t>OBRIGAÇÕES DO CONTRATADO:</w:t>
      </w:r>
    </w:p>
    <w:p w14:paraId="306F6D9B"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3DCC94CC"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58205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6C752681"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65531F3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Responsabilizar-se pelos vícios e danos decorrentes do objeto, de acordo com o Código de Defesa do Consumidor (</w:t>
      </w:r>
      <w:hyperlink r:id="rId36">
        <w:r w:rsidRPr="00582054">
          <w:rPr>
            <w:rFonts w:ascii="Arial" w:eastAsia="Arial" w:hAnsi="Arial" w:cs="Arial"/>
            <w:color w:val="000080"/>
            <w:sz w:val="21"/>
            <w:szCs w:val="21"/>
            <w:u w:val="single"/>
          </w:rPr>
          <w:t>Lei nº 8.078, de 1990</w:t>
        </w:r>
      </w:hyperlink>
      <w:r w:rsidRPr="00582054">
        <w:rPr>
          <w:rFonts w:ascii="Arial" w:eastAsia="Arial" w:hAnsi="Arial" w:cs="Arial"/>
          <w:color w:val="000000"/>
          <w:sz w:val="21"/>
          <w:szCs w:val="21"/>
        </w:rPr>
        <w:t>).</w:t>
      </w:r>
    </w:p>
    <w:p w14:paraId="40E27B72"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4BA689CC"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Atender às determinações regulares emitidas pelo fiscal ou gestor do contrato ou autoridade superior (</w:t>
      </w:r>
      <w:hyperlink r:id="rId37" w:anchor="art137">
        <w:r w:rsidRPr="00582054">
          <w:rPr>
            <w:rFonts w:ascii="Arial" w:eastAsia="Arial" w:hAnsi="Arial" w:cs="Arial"/>
            <w:color w:val="000080"/>
            <w:sz w:val="21"/>
            <w:szCs w:val="21"/>
            <w:u w:val="single"/>
          </w:rPr>
          <w:t>art. 137, II, da Lei n.º 14.133, de 2021</w:t>
        </w:r>
      </w:hyperlink>
      <w:r w:rsidRPr="00582054">
        <w:rPr>
          <w:rFonts w:ascii="Arial" w:eastAsia="Arial" w:hAnsi="Arial" w:cs="Arial"/>
          <w:color w:val="000000"/>
          <w:sz w:val="21"/>
          <w:szCs w:val="21"/>
        </w:rPr>
        <w:t>) e prestar todo esclarecimento ou informação por eles solicitados.</w:t>
      </w:r>
    </w:p>
    <w:p w14:paraId="4F013897"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CE4DEC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3429383"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5C21FD1A"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EF7B9AC"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209AAC3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68CC89D2"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09D03C12"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582054">
          <w:rPr>
            <w:rFonts w:ascii="Arial" w:eastAsia="Arial" w:hAnsi="Arial" w:cs="Arial"/>
            <w:color w:val="000080"/>
            <w:sz w:val="21"/>
            <w:szCs w:val="21"/>
            <w:u w:val="single"/>
          </w:rPr>
          <w:t>art. 116, da Lei n.º 14.133, de 2021</w:t>
        </w:r>
      </w:hyperlink>
      <w:r w:rsidRPr="00582054">
        <w:rPr>
          <w:rFonts w:ascii="Arial" w:eastAsia="Arial" w:hAnsi="Arial" w:cs="Arial"/>
          <w:color w:val="000000"/>
          <w:sz w:val="21"/>
          <w:szCs w:val="21"/>
        </w:rPr>
        <w:t>).</w:t>
      </w:r>
    </w:p>
    <w:p w14:paraId="149D3EE8"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582054">
          <w:rPr>
            <w:rFonts w:ascii="Arial" w:eastAsia="Arial" w:hAnsi="Arial" w:cs="Arial"/>
            <w:color w:val="000080"/>
            <w:sz w:val="21"/>
            <w:szCs w:val="21"/>
            <w:u w:val="single"/>
          </w:rPr>
          <w:t>art. 116, parágrafo único, da Lei n.º 14.133, de 2021</w:t>
        </w:r>
      </w:hyperlink>
      <w:r w:rsidRPr="00582054">
        <w:rPr>
          <w:rFonts w:ascii="Arial" w:eastAsia="Arial" w:hAnsi="Arial" w:cs="Arial"/>
          <w:color w:val="000000"/>
          <w:sz w:val="21"/>
          <w:szCs w:val="21"/>
        </w:rPr>
        <w:t>).</w:t>
      </w:r>
    </w:p>
    <w:p w14:paraId="6F82FEE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 Guardar sigilo sobre todas as informações obtidas em decorrência do cumprimento do contrato.</w:t>
      </w:r>
    </w:p>
    <w:p w14:paraId="0F78EB36"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582054">
          <w:rPr>
            <w:rFonts w:ascii="Arial" w:eastAsia="Arial" w:hAnsi="Arial" w:cs="Arial"/>
            <w:color w:val="000080"/>
            <w:sz w:val="21"/>
            <w:szCs w:val="21"/>
            <w:u w:val="single"/>
          </w:rPr>
          <w:t>art. 124, II, d, da Lei nº 14.133, de 2021.</w:t>
        </w:r>
      </w:hyperlink>
    </w:p>
    <w:p w14:paraId="2CE438A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Cumprir, além dos postulados legais vigentes de âmbito federal, estadual ou municipal, as normas de segurança do contratante;</w:t>
      </w:r>
    </w:p>
    <w:p w14:paraId="4A5D534D" w14:textId="77777777" w:rsidR="007C4E2E" w:rsidRPr="00582054" w:rsidRDefault="007C4E2E" w:rsidP="007C4E2E">
      <w:pPr>
        <w:shd w:val="clear" w:color="auto" w:fill="FFFFFF" w:themeFill="background1"/>
        <w:spacing w:after="0" w:line="276" w:lineRule="auto"/>
        <w:ind w:right="54"/>
        <w:contextualSpacing/>
        <w:jc w:val="both"/>
        <w:rPr>
          <w:rFonts w:ascii="Arial" w:eastAsia="Arial" w:hAnsi="Arial" w:cs="Arial"/>
          <w:b/>
          <w:sz w:val="21"/>
          <w:szCs w:val="21"/>
        </w:rPr>
      </w:pPr>
    </w:p>
    <w:p w14:paraId="79519081" w14:textId="77777777" w:rsidR="007C4E2E" w:rsidRPr="00582054" w:rsidRDefault="007C4E2E" w:rsidP="00834FA2">
      <w:pPr>
        <w:numPr>
          <w:ilvl w:val="0"/>
          <w:numId w:val="4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582054">
        <w:rPr>
          <w:rFonts w:ascii="Arial" w:eastAsia="Arial" w:hAnsi="Arial" w:cs="Arial"/>
          <w:b/>
          <w:sz w:val="21"/>
          <w:szCs w:val="21"/>
        </w:rPr>
        <w:t>GARANTIA DE EXECUÇÃO:</w:t>
      </w:r>
    </w:p>
    <w:p w14:paraId="49219568" w14:textId="77777777" w:rsidR="007C4E2E" w:rsidRPr="00582054" w:rsidRDefault="007C4E2E" w:rsidP="007C4E2E">
      <w:pPr>
        <w:spacing w:after="0" w:line="276" w:lineRule="auto"/>
        <w:ind w:right="54"/>
        <w:jc w:val="both"/>
        <w:rPr>
          <w:rFonts w:ascii="Arial" w:eastAsia="Arial" w:hAnsi="Arial" w:cs="Arial"/>
          <w:b/>
          <w:sz w:val="21"/>
          <w:szCs w:val="21"/>
        </w:rPr>
      </w:pPr>
    </w:p>
    <w:p w14:paraId="286D8A07" w14:textId="77777777" w:rsidR="007C4E2E" w:rsidRPr="00582054" w:rsidRDefault="007C4E2E" w:rsidP="00834FA2">
      <w:pPr>
        <w:keepNext/>
        <w:keepLines/>
        <w:numPr>
          <w:ilvl w:val="1"/>
          <w:numId w:val="41"/>
        </w:numPr>
        <w:pBdr>
          <w:top w:val="nil"/>
          <w:left w:val="nil"/>
          <w:bottom w:val="nil"/>
          <w:right w:val="nil"/>
          <w:between w:val="nil"/>
        </w:pBdr>
        <w:tabs>
          <w:tab w:val="left" w:pos="567"/>
        </w:tabs>
        <w:spacing w:after="0" w:line="276" w:lineRule="auto"/>
        <w:ind w:left="0" w:firstLine="0"/>
        <w:contextualSpacing/>
        <w:jc w:val="both"/>
        <w:rPr>
          <w:rFonts w:ascii="Arial" w:eastAsia="Arial" w:hAnsi="Arial" w:cs="Arial"/>
          <w:b/>
          <w:color w:val="FFFFFF"/>
          <w:sz w:val="21"/>
          <w:szCs w:val="21"/>
        </w:rPr>
      </w:pPr>
      <w:r w:rsidRPr="00582054">
        <w:rPr>
          <w:rFonts w:ascii="Arial" w:eastAsia="Arial" w:hAnsi="Arial" w:cs="Arial"/>
          <w:color w:val="000000"/>
          <w:sz w:val="21"/>
          <w:szCs w:val="21"/>
        </w:rPr>
        <w:t>Não haverá exigência de garantia contratual da execução.</w:t>
      </w:r>
    </w:p>
    <w:p w14:paraId="0D5500D1" w14:textId="77777777" w:rsidR="007C4E2E" w:rsidRPr="00582054" w:rsidRDefault="007C4E2E" w:rsidP="007C4E2E">
      <w:pPr>
        <w:spacing w:after="0" w:line="276" w:lineRule="auto"/>
        <w:ind w:right="54"/>
        <w:jc w:val="both"/>
        <w:rPr>
          <w:rFonts w:ascii="Arial" w:eastAsia="Arial" w:hAnsi="Arial" w:cs="Arial"/>
          <w:sz w:val="21"/>
          <w:szCs w:val="21"/>
        </w:rPr>
      </w:pPr>
    </w:p>
    <w:p w14:paraId="110D1657" w14:textId="77777777" w:rsidR="007C4E2E" w:rsidRPr="00582054" w:rsidRDefault="007C4E2E" w:rsidP="00834FA2">
      <w:pPr>
        <w:numPr>
          <w:ilvl w:val="0"/>
          <w:numId w:val="4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582054">
        <w:rPr>
          <w:rFonts w:ascii="Arial" w:eastAsia="Arial" w:hAnsi="Arial" w:cs="Arial"/>
          <w:b/>
          <w:sz w:val="21"/>
          <w:szCs w:val="21"/>
        </w:rPr>
        <w:t>INFRAÇÕES E SANÇÕES ADMINISTRATIVAS:</w:t>
      </w:r>
    </w:p>
    <w:p w14:paraId="3E1EB4DD" w14:textId="77777777" w:rsidR="007C4E2E" w:rsidRPr="00582054" w:rsidRDefault="007C4E2E" w:rsidP="007C4E2E">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3B0D5109" w14:textId="77777777" w:rsidR="007C4E2E" w:rsidRPr="00582054" w:rsidRDefault="007C4E2E" w:rsidP="00834FA2">
      <w:pPr>
        <w:keepNext/>
        <w:keepLines/>
        <w:numPr>
          <w:ilvl w:val="1"/>
          <w:numId w:val="41"/>
        </w:numPr>
        <w:pBdr>
          <w:top w:val="nil"/>
          <w:left w:val="nil"/>
          <w:bottom w:val="nil"/>
          <w:right w:val="nil"/>
          <w:between w:val="nil"/>
        </w:pBdr>
        <w:tabs>
          <w:tab w:val="left" w:pos="567"/>
        </w:tabs>
        <w:spacing w:after="0" w:line="276" w:lineRule="auto"/>
        <w:contextualSpacing/>
        <w:jc w:val="both"/>
        <w:rPr>
          <w:rFonts w:ascii="Arial" w:eastAsia="Arial" w:hAnsi="Arial" w:cs="Arial"/>
          <w:b/>
          <w:color w:val="FFFFFF"/>
          <w:sz w:val="21"/>
          <w:szCs w:val="21"/>
        </w:rPr>
      </w:pPr>
      <w:r w:rsidRPr="00582054">
        <w:rPr>
          <w:rFonts w:ascii="Arial" w:eastAsia="Arial" w:hAnsi="Arial" w:cs="Arial"/>
          <w:color w:val="000000"/>
          <w:sz w:val="21"/>
          <w:szCs w:val="21"/>
        </w:rPr>
        <w:t xml:space="preserve">Comete infração administrativa, nos termos da </w:t>
      </w:r>
      <w:hyperlink r:id="rId41">
        <w:r w:rsidRPr="00582054">
          <w:rPr>
            <w:rFonts w:ascii="Arial" w:eastAsia="Arial" w:hAnsi="Arial" w:cs="Arial"/>
            <w:sz w:val="21"/>
            <w:szCs w:val="21"/>
          </w:rPr>
          <w:t>Lei nº 14.133, de 2021</w:t>
        </w:r>
      </w:hyperlink>
      <w:r w:rsidRPr="00582054">
        <w:rPr>
          <w:rFonts w:ascii="Arial" w:eastAsia="Arial" w:hAnsi="Arial" w:cs="Arial"/>
          <w:color w:val="000000"/>
          <w:sz w:val="21"/>
          <w:szCs w:val="21"/>
        </w:rPr>
        <w:t>, o contratado que:</w:t>
      </w:r>
    </w:p>
    <w:p w14:paraId="08EA9C71" w14:textId="77777777" w:rsidR="007C4E2E" w:rsidRPr="00582054" w:rsidRDefault="007C4E2E" w:rsidP="007C4E2E">
      <w:pPr>
        <w:keepNext/>
        <w:keepLines/>
        <w:pBdr>
          <w:top w:val="nil"/>
          <w:left w:val="nil"/>
          <w:bottom w:val="nil"/>
          <w:right w:val="nil"/>
          <w:between w:val="nil"/>
        </w:pBdr>
        <w:tabs>
          <w:tab w:val="left" w:pos="567"/>
        </w:tabs>
        <w:spacing w:after="0" w:line="276" w:lineRule="auto"/>
        <w:ind w:left="360"/>
        <w:contextualSpacing/>
        <w:jc w:val="both"/>
        <w:rPr>
          <w:rFonts w:ascii="Arial" w:eastAsia="Arial" w:hAnsi="Arial" w:cs="Arial"/>
          <w:b/>
          <w:color w:val="FFFFFF"/>
          <w:sz w:val="21"/>
          <w:szCs w:val="21"/>
        </w:rPr>
      </w:pPr>
    </w:p>
    <w:p w14:paraId="2B804A2F" w14:textId="77777777" w:rsidR="007C4E2E" w:rsidRPr="00582054" w:rsidRDefault="007C4E2E" w:rsidP="007C4E2E">
      <w:pPr>
        <w:numPr>
          <w:ilvl w:val="2"/>
          <w:numId w:val="16"/>
        </w:numPr>
        <w:spacing w:after="0" w:line="276" w:lineRule="auto"/>
        <w:jc w:val="both"/>
        <w:rPr>
          <w:rFonts w:ascii="Arial" w:eastAsia="Arial" w:hAnsi="Arial" w:cs="Arial"/>
          <w:sz w:val="21"/>
          <w:szCs w:val="21"/>
        </w:rPr>
      </w:pPr>
      <w:r w:rsidRPr="00582054">
        <w:rPr>
          <w:rFonts w:ascii="Arial" w:eastAsia="Arial" w:hAnsi="Arial" w:cs="Arial"/>
          <w:sz w:val="21"/>
          <w:szCs w:val="21"/>
        </w:rPr>
        <w:t>der causa à inexecução parcial do contrato;</w:t>
      </w:r>
    </w:p>
    <w:p w14:paraId="73AAAA36" w14:textId="77777777" w:rsidR="007C4E2E" w:rsidRPr="00582054" w:rsidRDefault="007C4E2E" w:rsidP="007C4E2E">
      <w:pPr>
        <w:numPr>
          <w:ilvl w:val="2"/>
          <w:numId w:val="16"/>
        </w:numPr>
        <w:spacing w:after="0" w:line="276" w:lineRule="auto"/>
        <w:jc w:val="both"/>
        <w:rPr>
          <w:rFonts w:ascii="Arial" w:eastAsia="Arial" w:hAnsi="Arial" w:cs="Arial"/>
          <w:sz w:val="21"/>
          <w:szCs w:val="21"/>
        </w:rPr>
      </w:pPr>
      <w:r w:rsidRPr="00582054">
        <w:rPr>
          <w:rFonts w:ascii="Arial" w:eastAsia="Arial" w:hAnsi="Arial" w:cs="Arial"/>
          <w:sz w:val="21"/>
          <w:szCs w:val="21"/>
        </w:rPr>
        <w:t>der causa à inexecução parcial do contrato que cause grave dano à Administração ou ao funcionamento dos serviços públicos ou ao interesse coletivo;</w:t>
      </w:r>
    </w:p>
    <w:p w14:paraId="7550E235" w14:textId="77777777" w:rsidR="007C4E2E" w:rsidRPr="00582054" w:rsidRDefault="007C4E2E" w:rsidP="007C4E2E">
      <w:pPr>
        <w:numPr>
          <w:ilvl w:val="2"/>
          <w:numId w:val="16"/>
        </w:numPr>
        <w:spacing w:after="0" w:line="276" w:lineRule="auto"/>
        <w:jc w:val="both"/>
        <w:rPr>
          <w:rFonts w:ascii="Arial" w:eastAsia="Arial" w:hAnsi="Arial" w:cs="Arial"/>
          <w:sz w:val="21"/>
          <w:szCs w:val="21"/>
        </w:rPr>
      </w:pPr>
      <w:r w:rsidRPr="00582054">
        <w:rPr>
          <w:rFonts w:ascii="Arial" w:eastAsia="Arial" w:hAnsi="Arial" w:cs="Arial"/>
          <w:sz w:val="21"/>
          <w:szCs w:val="21"/>
        </w:rPr>
        <w:t>der causa à inexecução total do contrato;</w:t>
      </w:r>
    </w:p>
    <w:p w14:paraId="3B03108D" w14:textId="77777777" w:rsidR="007C4E2E" w:rsidRPr="00582054" w:rsidRDefault="007C4E2E" w:rsidP="007C4E2E">
      <w:pPr>
        <w:numPr>
          <w:ilvl w:val="2"/>
          <w:numId w:val="16"/>
        </w:numPr>
        <w:spacing w:after="0" w:line="276" w:lineRule="auto"/>
        <w:jc w:val="both"/>
        <w:rPr>
          <w:rFonts w:ascii="Arial" w:eastAsia="Arial" w:hAnsi="Arial" w:cs="Arial"/>
          <w:sz w:val="21"/>
          <w:szCs w:val="21"/>
        </w:rPr>
      </w:pPr>
      <w:r w:rsidRPr="00582054">
        <w:rPr>
          <w:rFonts w:ascii="Arial" w:eastAsia="Arial" w:hAnsi="Arial" w:cs="Arial"/>
          <w:sz w:val="21"/>
          <w:szCs w:val="21"/>
        </w:rPr>
        <w:t>ensejar o retardamento da execução ou da entrega do objeto da contratação sem motivo justificado;</w:t>
      </w:r>
    </w:p>
    <w:p w14:paraId="7F9ED074" w14:textId="77777777" w:rsidR="007C4E2E" w:rsidRPr="00582054" w:rsidRDefault="007C4E2E" w:rsidP="007C4E2E">
      <w:pPr>
        <w:numPr>
          <w:ilvl w:val="2"/>
          <w:numId w:val="16"/>
        </w:numPr>
        <w:spacing w:after="0" w:line="276" w:lineRule="auto"/>
        <w:jc w:val="both"/>
        <w:rPr>
          <w:rFonts w:ascii="Arial" w:eastAsia="Arial" w:hAnsi="Arial" w:cs="Arial"/>
          <w:sz w:val="21"/>
          <w:szCs w:val="21"/>
        </w:rPr>
      </w:pPr>
      <w:r w:rsidRPr="00582054">
        <w:rPr>
          <w:rFonts w:ascii="Arial" w:eastAsia="Arial" w:hAnsi="Arial" w:cs="Arial"/>
          <w:sz w:val="21"/>
          <w:szCs w:val="21"/>
        </w:rPr>
        <w:t>apresentar documentação falsa ou prestar declaração falsa durante a execução do contrato;</w:t>
      </w:r>
    </w:p>
    <w:p w14:paraId="0AAFED2D" w14:textId="77777777" w:rsidR="007C4E2E" w:rsidRPr="00582054" w:rsidRDefault="007C4E2E" w:rsidP="007C4E2E">
      <w:pPr>
        <w:numPr>
          <w:ilvl w:val="2"/>
          <w:numId w:val="16"/>
        </w:numPr>
        <w:spacing w:after="0" w:line="276" w:lineRule="auto"/>
        <w:jc w:val="both"/>
        <w:rPr>
          <w:rFonts w:ascii="Arial" w:eastAsia="Arial" w:hAnsi="Arial" w:cs="Arial"/>
          <w:sz w:val="21"/>
          <w:szCs w:val="21"/>
        </w:rPr>
      </w:pPr>
      <w:r w:rsidRPr="00582054">
        <w:rPr>
          <w:rFonts w:ascii="Arial" w:eastAsia="Arial" w:hAnsi="Arial" w:cs="Arial"/>
          <w:sz w:val="21"/>
          <w:szCs w:val="21"/>
        </w:rPr>
        <w:t>praticar ato fraudulento na execução do contrato;</w:t>
      </w:r>
    </w:p>
    <w:p w14:paraId="1A2A94B7" w14:textId="77777777" w:rsidR="007C4E2E" w:rsidRPr="00582054" w:rsidRDefault="007C4E2E" w:rsidP="007C4E2E">
      <w:pPr>
        <w:numPr>
          <w:ilvl w:val="2"/>
          <w:numId w:val="16"/>
        </w:numPr>
        <w:spacing w:after="0" w:line="276" w:lineRule="auto"/>
        <w:jc w:val="both"/>
        <w:rPr>
          <w:rFonts w:ascii="Arial" w:eastAsia="Arial" w:hAnsi="Arial" w:cs="Arial"/>
          <w:sz w:val="21"/>
          <w:szCs w:val="21"/>
        </w:rPr>
      </w:pPr>
      <w:r w:rsidRPr="00582054">
        <w:rPr>
          <w:rFonts w:ascii="Arial" w:eastAsia="Arial" w:hAnsi="Arial" w:cs="Arial"/>
          <w:sz w:val="21"/>
          <w:szCs w:val="21"/>
        </w:rPr>
        <w:t>comportar-se de modo inidôneo ou cometer fraude de qualquer natureza;</w:t>
      </w:r>
    </w:p>
    <w:p w14:paraId="6E980140" w14:textId="77777777" w:rsidR="007C4E2E" w:rsidRPr="00582054" w:rsidRDefault="007C4E2E" w:rsidP="007C4E2E">
      <w:pPr>
        <w:numPr>
          <w:ilvl w:val="2"/>
          <w:numId w:val="16"/>
        </w:numPr>
        <w:spacing w:after="0" w:line="276" w:lineRule="auto"/>
        <w:jc w:val="both"/>
        <w:rPr>
          <w:rFonts w:ascii="Arial" w:eastAsia="Arial" w:hAnsi="Arial" w:cs="Arial"/>
          <w:sz w:val="21"/>
          <w:szCs w:val="21"/>
        </w:rPr>
      </w:pPr>
      <w:r w:rsidRPr="00582054">
        <w:rPr>
          <w:rFonts w:ascii="Arial" w:eastAsia="Arial" w:hAnsi="Arial" w:cs="Arial"/>
          <w:sz w:val="21"/>
          <w:szCs w:val="21"/>
        </w:rPr>
        <w:t xml:space="preserve">praticar ato lesivo previsto no </w:t>
      </w:r>
      <w:hyperlink r:id="rId42" w:anchor="art5">
        <w:r w:rsidRPr="00582054">
          <w:rPr>
            <w:rFonts w:ascii="Arial" w:eastAsia="Arial" w:hAnsi="Arial" w:cs="Arial"/>
            <w:sz w:val="21"/>
            <w:szCs w:val="21"/>
          </w:rPr>
          <w:t>art. 5º da Lei nº 12.846, de 1º de agosto de 2013</w:t>
        </w:r>
      </w:hyperlink>
      <w:r w:rsidRPr="00582054">
        <w:rPr>
          <w:rFonts w:ascii="Arial" w:eastAsia="Arial" w:hAnsi="Arial" w:cs="Arial"/>
          <w:sz w:val="21"/>
          <w:szCs w:val="21"/>
        </w:rPr>
        <w:t>.</w:t>
      </w:r>
    </w:p>
    <w:p w14:paraId="5874ED1C" w14:textId="77777777" w:rsidR="007C4E2E" w:rsidRPr="00582054" w:rsidRDefault="007C4E2E" w:rsidP="007C4E2E">
      <w:pPr>
        <w:spacing w:after="0" w:line="276" w:lineRule="auto"/>
        <w:ind w:left="1080"/>
        <w:jc w:val="both"/>
        <w:rPr>
          <w:rFonts w:ascii="Arial" w:eastAsia="Arial" w:hAnsi="Arial" w:cs="Arial"/>
          <w:sz w:val="21"/>
          <w:szCs w:val="21"/>
        </w:rPr>
      </w:pPr>
    </w:p>
    <w:p w14:paraId="18B92490"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Serão aplicadas ao contratado que incorrer nas infrações acima descritas as seguintes sanções:</w:t>
      </w:r>
    </w:p>
    <w:p w14:paraId="11BC768A"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061C57E4" w14:textId="77777777" w:rsidR="007C4E2E" w:rsidRPr="00582054" w:rsidRDefault="007C4E2E" w:rsidP="007C4E2E">
      <w:pPr>
        <w:numPr>
          <w:ilvl w:val="0"/>
          <w:numId w:val="30"/>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582054">
        <w:rPr>
          <w:rFonts w:ascii="Arial" w:eastAsia="Arial" w:hAnsi="Arial" w:cs="Arial"/>
          <w:b/>
          <w:color w:val="000000"/>
          <w:sz w:val="21"/>
          <w:szCs w:val="21"/>
        </w:rPr>
        <w:t>Advertência</w:t>
      </w:r>
      <w:r w:rsidRPr="00582054">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582054">
          <w:rPr>
            <w:rFonts w:ascii="Arial" w:eastAsia="Arial" w:hAnsi="Arial" w:cs="Arial"/>
            <w:color w:val="000000"/>
            <w:sz w:val="21"/>
            <w:szCs w:val="21"/>
          </w:rPr>
          <w:t>art. 156, §2º, da Lei nº 14.133, de 2021</w:t>
        </w:r>
      </w:hyperlink>
      <w:r w:rsidRPr="00582054">
        <w:rPr>
          <w:rFonts w:ascii="Arial" w:eastAsia="Arial" w:hAnsi="Arial" w:cs="Arial"/>
          <w:color w:val="000000"/>
          <w:sz w:val="21"/>
          <w:szCs w:val="21"/>
        </w:rPr>
        <w:t>);</w:t>
      </w:r>
    </w:p>
    <w:p w14:paraId="08646B72" w14:textId="77777777" w:rsidR="007C4E2E" w:rsidRPr="00582054" w:rsidRDefault="007C4E2E" w:rsidP="007C4E2E">
      <w:pPr>
        <w:numPr>
          <w:ilvl w:val="0"/>
          <w:numId w:val="30"/>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582054">
        <w:rPr>
          <w:rFonts w:ascii="Arial" w:eastAsia="Arial" w:hAnsi="Arial" w:cs="Arial"/>
          <w:b/>
          <w:color w:val="000000"/>
          <w:sz w:val="21"/>
          <w:szCs w:val="21"/>
        </w:rPr>
        <w:t>Impedimento de licitar e contratar</w:t>
      </w:r>
      <w:r w:rsidRPr="0058205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582054">
          <w:rPr>
            <w:rFonts w:ascii="Arial" w:eastAsia="Arial" w:hAnsi="Arial" w:cs="Arial"/>
            <w:color w:val="000000"/>
            <w:sz w:val="21"/>
            <w:szCs w:val="21"/>
          </w:rPr>
          <w:t>art. 156, § 4º, da Lei nº 14.133, de 2021</w:t>
        </w:r>
      </w:hyperlink>
      <w:r w:rsidRPr="00582054">
        <w:rPr>
          <w:rFonts w:ascii="Arial" w:eastAsia="Arial" w:hAnsi="Arial" w:cs="Arial"/>
          <w:color w:val="000000"/>
          <w:sz w:val="21"/>
          <w:szCs w:val="21"/>
        </w:rPr>
        <w:t>);</w:t>
      </w:r>
    </w:p>
    <w:p w14:paraId="0F7AAEF0" w14:textId="77777777" w:rsidR="007C4E2E" w:rsidRPr="00582054" w:rsidRDefault="007C4E2E" w:rsidP="007C4E2E">
      <w:pPr>
        <w:numPr>
          <w:ilvl w:val="0"/>
          <w:numId w:val="30"/>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582054">
        <w:rPr>
          <w:rFonts w:ascii="Arial" w:eastAsia="Arial" w:hAnsi="Arial" w:cs="Arial"/>
          <w:b/>
          <w:color w:val="000000"/>
          <w:sz w:val="21"/>
          <w:szCs w:val="21"/>
        </w:rPr>
        <w:t>Declaração de inidoneidade para licitar e contratar</w:t>
      </w:r>
      <w:r w:rsidRPr="0058205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582054">
          <w:rPr>
            <w:rFonts w:ascii="Arial" w:eastAsia="Arial" w:hAnsi="Arial" w:cs="Arial"/>
            <w:color w:val="000000"/>
            <w:sz w:val="21"/>
            <w:szCs w:val="21"/>
          </w:rPr>
          <w:t>art. 156, §5º, da Lei nº 14.133, de 2021</w:t>
        </w:r>
      </w:hyperlink>
      <w:r w:rsidRPr="00582054">
        <w:rPr>
          <w:rFonts w:ascii="Arial" w:eastAsia="Arial" w:hAnsi="Arial" w:cs="Arial"/>
          <w:color w:val="000000"/>
          <w:sz w:val="21"/>
          <w:szCs w:val="21"/>
        </w:rPr>
        <w:t>).</w:t>
      </w:r>
    </w:p>
    <w:p w14:paraId="7095DB57" w14:textId="77777777" w:rsidR="007C4E2E" w:rsidRPr="00582054" w:rsidRDefault="007C4E2E" w:rsidP="007C4E2E">
      <w:pPr>
        <w:numPr>
          <w:ilvl w:val="0"/>
          <w:numId w:val="30"/>
        </w:numPr>
        <w:pBdr>
          <w:top w:val="nil"/>
          <w:left w:val="nil"/>
          <w:bottom w:val="nil"/>
          <w:right w:val="nil"/>
          <w:between w:val="nil"/>
        </w:pBdr>
        <w:spacing w:after="0" w:line="276" w:lineRule="auto"/>
        <w:contextualSpacing/>
        <w:jc w:val="both"/>
        <w:rPr>
          <w:rFonts w:ascii="Arial" w:eastAsia="Arial" w:hAnsi="Arial" w:cs="Arial"/>
          <w:color w:val="000000"/>
          <w:sz w:val="21"/>
          <w:szCs w:val="21"/>
        </w:rPr>
      </w:pPr>
      <w:r w:rsidRPr="00582054">
        <w:rPr>
          <w:rFonts w:ascii="Arial" w:eastAsia="Arial" w:hAnsi="Arial" w:cs="Arial"/>
          <w:b/>
          <w:color w:val="000000"/>
          <w:sz w:val="21"/>
          <w:szCs w:val="21"/>
        </w:rPr>
        <w:t>Multa:</w:t>
      </w:r>
    </w:p>
    <w:p w14:paraId="400C949D"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3DAE1630" w14:textId="77777777" w:rsidR="007C4E2E" w:rsidRPr="00582054" w:rsidRDefault="007C4E2E" w:rsidP="007C4E2E">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582054">
        <w:rPr>
          <w:rFonts w:ascii="Arial" w:eastAsia="Arial" w:hAnsi="Arial" w:cs="Arial"/>
          <w:color w:val="000000"/>
          <w:sz w:val="21"/>
          <w:szCs w:val="21"/>
        </w:rPr>
        <w:t>moratória de 5% (cinco por cento) por dia de atraso injustificado sobre o valor da parcela inadimplida, até o limite de 90 (noventa) dias;</w:t>
      </w:r>
    </w:p>
    <w:p w14:paraId="5A961065" w14:textId="77777777" w:rsidR="007C4E2E" w:rsidRPr="00582054" w:rsidRDefault="007C4E2E" w:rsidP="007C4E2E">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582054">
        <w:rPr>
          <w:rFonts w:ascii="Arial" w:eastAsia="Arial" w:hAnsi="Arial" w:cs="Arial"/>
          <w:color w:val="000000"/>
          <w:sz w:val="21"/>
          <w:szCs w:val="21"/>
        </w:rPr>
        <w:t>compensatória de 15% (quinze por cento) sobre o valor total do contrato, no caso de inexecução total do objeto.</w:t>
      </w:r>
    </w:p>
    <w:p w14:paraId="49FFCE2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582054">
          <w:rPr>
            <w:rFonts w:ascii="Arial" w:eastAsia="Arial" w:hAnsi="Arial" w:cs="Arial"/>
            <w:color w:val="000000"/>
            <w:sz w:val="21"/>
            <w:szCs w:val="21"/>
          </w:rPr>
          <w:t>art. 156, §9º, da Lei nº 14.133, de 2021</w:t>
        </w:r>
      </w:hyperlink>
      <w:r w:rsidRPr="00582054">
        <w:rPr>
          <w:rFonts w:ascii="Arial" w:eastAsia="Arial" w:hAnsi="Arial" w:cs="Arial"/>
          <w:color w:val="000000"/>
          <w:sz w:val="21"/>
          <w:szCs w:val="21"/>
        </w:rPr>
        <w:t>).</w:t>
      </w:r>
    </w:p>
    <w:p w14:paraId="75958C3B"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0531A54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Todas as sanções previstas neste Contrato poderão ser aplicadas cumulativamente com a multa (</w:t>
      </w:r>
      <w:hyperlink r:id="rId47" w:anchor="art156%C2%A77">
        <w:r w:rsidRPr="00582054">
          <w:rPr>
            <w:rFonts w:ascii="Arial" w:eastAsia="Arial" w:hAnsi="Arial" w:cs="Arial"/>
            <w:color w:val="000000"/>
            <w:sz w:val="21"/>
            <w:szCs w:val="21"/>
          </w:rPr>
          <w:t>art. 156, §7º, da Lei nº 14.133, de 2021</w:t>
        </w:r>
      </w:hyperlink>
      <w:r w:rsidRPr="00582054">
        <w:rPr>
          <w:rFonts w:ascii="Arial" w:eastAsia="Arial" w:hAnsi="Arial" w:cs="Arial"/>
          <w:color w:val="000000"/>
          <w:sz w:val="21"/>
          <w:szCs w:val="21"/>
        </w:rPr>
        <w:t>).</w:t>
      </w:r>
    </w:p>
    <w:p w14:paraId="5C9D5ECA"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1C4A63B8"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582054">
          <w:rPr>
            <w:rFonts w:ascii="Arial" w:eastAsia="Arial" w:hAnsi="Arial" w:cs="Arial"/>
            <w:color w:val="000000"/>
            <w:sz w:val="21"/>
            <w:szCs w:val="21"/>
          </w:rPr>
          <w:t>art. 157, da Lei nº 14.133, de 2021</w:t>
        </w:r>
      </w:hyperlink>
      <w:r w:rsidRPr="00582054">
        <w:rPr>
          <w:rFonts w:ascii="Arial" w:eastAsia="Arial" w:hAnsi="Arial" w:cs="Arial"/>
          <w:color w:val="000000"/>
          <w:sz w:val="21"/>
          <w:szCs w:val="21"/>
        </w:rPr>
        <w:t>).</w:t>
      </w:r>
    </w:p>
    <w:p w14:paraId="6CE058BE"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75B95520"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582054">
          <w:rPr>
            <w:rFonts w:ascii="Arial" w:eastAsia="Arial" w:hAnsi="Arial" w:cs="Arial"/>
            <w:color w:val="000000"/>
            <w:sz w:val="21"/>
            <w:szCs w:val="21"/>
          </w:rPr>
          <w:t>art. 156, §8º, da Lei nº 14.133, de 2021</w:t>
        </w:r>
      </w:hyperlink>
      <w:r w:rsidRPr="00582054">
        <w:rPr>
          <w:rFonts w:ascii="Arial" w:eastAsia="Arial" w:hAnsi="Arial" w:cs="Arial"/>
          <w:color w:val="000000"/>
          <w:sz w:val="21"/>
          <w:szCs w:val="21"/>
        </w:rPr>
        <w:t>).</w:t>
      </w:r>
    </w:p>
    <w:p w14:paraId="6203A03D"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4027287D"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Previamente ao encaminhamento à cobrança judicial, a multa poderá ser recolhida administrativamente no prazo máximo de 30 (trinta)</w:t>
      </w:r>
      <w:r w:rsidRPr="00582054">
        <w:rPr>
          <w:rFonts w:ascii="Arial" w:eastAsia="Arial" w:hAnsi="Arial" w:cs="Arial"/>
          <w:i/>
          <w:color w:val="000000"/>
          <w:sz w:val="21"/>
          <w:szCs w:val="21"/>
        </w:rPr>
        <w:t xml:space="preserve"> </w:t>
      </w:r>
      <w:r w:rsidRPr="00582054">
        <w:rPr>
          <w:rFonts w:ascii="Arial" w:eastAsia="Arial" w:hAnsi="Arial" w:cs="Arial"/>
          <w:color w:val="000000"/>
          <w:sz w:val="21"/>
          <w:szCs w:val="21"/>
        </w:rPr>
        <w:t>dias, a contar da data do recebimento da comunicação enviada pela autoridade competente.</w:t>
      </w:r>
    </w:p>
    <w:p w14:paraId="39492591"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46330391"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582054">
        <w:rPr>
          <w:rFonts w:ascii="Arial" w:eastAsia="Arial" w:hAnsi="Arial" w:cs="Arial"/>
          <w:b/>
          <w:color w:val="000000"/>
          <w:sz w:val="21"/>
          <w:szCs w:val="21"/>
        </w:rPr>
        <w:t xml:space="preserve">caput </w:t>
      </w:r>
      <w:r w:rsidRPr="00582054">
        <w:rPr>
          <w:rFonts w:ascii="Arial" w:eastAsia="Arial" w:hAnsi="Arial" w:cs="Arial"/>
          <w:color w:val="000000"/>
          <w:sz w:val="21"/>
          <w:szCs w:val="21"/>
        </w:rPr>
        <w:t xml:space="preserve">e parágrafos do </w:t>
      </w:r>
      <w:hyperlink r:id="rId50" w:anchor="art158">
        <w:r w:rsidRPr="00582054">
          <w:rPr>
            <w:rFonts w:ascii="Arial" w:eastAsia="Arial" w:hAnsi="Arial" w:cs="Arial"/>
            <w:color w:val="000080"/>
            <w:sz w:val="21"/>
            <w:szCs w:val="21"/>
            <w:u w:val="single"/>
          </w:rPr>
          <w:t>art. 158 da Lei nº 14.133, de 2021</w:t>
        </w:r>
      </w:hyperlink>
      <w:r w:rsidRPr="00582054">
        <w:rPr>
          <w:rFonts w:ascii="Arial" w:eastAsia="Arial" w:hAnsi="Arial" w:cs="Arial"/>
          <w:color w:val="000000"/>
          <w:sz w:val="21"/>
          <w:szCs w:val="21"/>
        </w:rPr>
        <w:t>, para as penalidades de impedimento de licitar e contratar e de declaração de inidoneidade para licitar ou contratar.</w:t>
      </w:r>
    </w:p>
    <w:p w14:paraId="2E1CADFD"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1D4B945C"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Na aplicação das sanções serão considerados (</w:t>
      </w:r>
      <w:hyperlink r:id="rId51" w:anchor="art156%C2%A71">
        <w:r w:rsidRPr="00582054">
          <w:rPr>
            <w:rFonts w:ascii="Arial" w:eastAsia="Arial" w:hAnsi="Arial" w:cs="Arial"/>
            <w:color w:val="000080"/>
            <w:sz w:val="21"/>
            <w:szCs w:val="21"/>
            <w:u w:val="single"/>
          </w:rPr>
          <w:t>art. 156, §1º, da Lei nº 14.133, de 2021</w:t>
        </w:r>
      </w:hyperlink>
      <w:r w:rsidRPr="00582054">
        <w:rPr>
          <w:rFonts w:ascii="Arial" w:eastAsia="Arial" w:hAnsi="Arial" w:cs="Arial"/>
          <w:color w:val="000000"/>
          <w:sz w:val="21"/>
          <w:szCs w:val="21"/>
        </w:rPr>
        <w:t>):</w:t>
      </w:r>
    </w:p>
    <w:p w14:paraId="778751E7" w14:textId="77777777" w:rsidR="007C4E2E" w:rsidRPr="00582054" w:rsidRDefault="007C4E2E" w:rsidP="007C4E2E">
      <w:pPr>
        <w:numPr>
          <w:ilvl w:val="0"/>
          <w:numId w:val="12"/>
        </w:numPr>
        <w:spacing w:after="0" w:line="276" w:lineRule="auto"/>
        <w:ind w:left="0" w:firstLine="0"/>
        <w:jc w:val="both"/>
        <w:rPr>
          <w:rFonts w:ascii="Arial" w:eastAsia="Arial" w:hAnsi="Arial" w:cs="Arial"/>
          <w:sz w:val="21"/>
          <w:szCs w:val="21"/>
        </w:rPr>
      </w:pPr>
      <w:r w:rsidRPr="00582054">
        <w:rPr>
          <w:rFonts w:ascii="Arial" w:eastAsia="Arial" w:hAnsi="Arial" w:cs="Arial"/>
          <w:sz w:val="21"/>
          <w:szCs w:val="21"/>
        </w:rPr>
        <w:t>a natureza e a gravidade da infração cometida;</w:t>
      </w:r>
    </w:p>
    <w:p w14:paraId="1D5E0BDF" w14:textId="77777777" w:rsidR="007C4E2E" w:rsidRPr="00582054" w:rsidRDefault="007C4E2E" w:rsidP="007C4E2E">
      <w:pPr>
        <w:numPr>
          <w:ilvl w:val="0"/>
          <w:numId w:val="12"/>
        </w:numPr>
        <w:spacing w:after="0" w:line="276" w:lineRule="auto"/>
        <w:ind w:left="0" w:firstLine="0"/>
        <w:jc w:val="both"/>
        <w:rPr>
          <w:rFonts w:ascii="Arial" w:eastAsia="Arial" w:hAnsi="Arial" w:cs="Arial"/>
          <w:sz w:val="21"/>
          <w:szCs w:val="21"/>
        </w:rPr>
      </w:pPr>
      <w:r w:rsidRPr="00582054">
        <w:rPr>
          <w:rFonts w:ascii="Arial" w:eastAsia="Arial" w:hAnsi="Arial" w:cs="Arial"/>
          <w:sz w:val="21"/>
          <w:szCs w:val="21"/>
        </w:rPr>
        <w:t>as peculiaridades do caso concreto;</w:t>
      </w:r>
    </w:p>
    <w:p w14:paraId="3BFA34B7" w14:textId="77777777" w:rsidR="007C4E2E" w:rsidRPr="00582054" w:rsidRDefault="007C4E2E" w:rsidP="007C4E2E">
      <w:pPr>
        <w:numPr>
          <w:ilvl w:val="0"/>
          <w:numId w:val="12"/>
        </w:numPr>
        <w:spacing w:after="0" w:line="276" w:lineRule="auto"/>
        <w:ind w:left="0" w:firstLine="0"/>
        <w:jc w:val="both"/>
        <w:rPr>
          <w:rFonts w:ascii="Arial" w:eastAsia="Arial" w:hAnsi="Arial" w:cs="Arial"/>
          <w:sz w:val="21"/>
          <w:szCs w:val="21"/>
        </w:rPr>
      </w:pPr>
      <w:r w:rsidRPr="00582054">
        <w:rPr>
          <w:rFonts w:ascii="Arial" w:eastAsia="Arial" w:hAnsi="Arial" w:cs="Arial"/>
          <w:sz w:val="21"/>
          <w:szCs w:val="21"/>
        </w:rPr>
        <w:t>as circunstâncias agravantes ou atenuantes;</w:t>
      </w:r>
    </w:p>
    <w:p w14:paraId="08C52DFF" w14:textId="77777777" w:rsidR="007C4E2E" w:rsidRPr="00582054" w:rsidRDefault="007C4E2E" w:rsidP="007C4E2E">
      <w:pPr>
        <w:numPr>
          <w:ilvl w:val="0"/>
          <w:numId w:val="12"/>
        </w:numPr>
        <w:spacing w:after="0" w:line="276" w:lineRule="auto"/>
        <w:ind w:left="0" w:firstLine="0"/>
        <w:jc w:val="both"/>
        <w:rPr>
          <w:rFonts w:ascii="Arial" w:eastAsia="Arial" w:hAnsi="Arial" w:cs="Arial"/>
          <w:sz w:val="21"/>
          <w:szCs w:val="21"/>
        </w:rPr>
      </w:pPr>
      <w:r w:rsidRPr="00582054">
        <w:rPr>
          <w:rFonts w:ascii="Arial" w:eastAsia="Arial" w:hAnsi="Arial" w:cs="Arial"/>
          <w:sz w:val="21"/>
          <w:szCs w:val="21"/>
        </w:rPr>
        <w:t>os danos que dela provierem para o Contratante;</w:t>
      </w:r>
    </w:p>
    <w:p w14:paraId="0F823721" w14:textId="77777777" w:rsidR="007C4E2E" w:rsidRPr="00582054" w:rsidRDefault="007C4E2E" w:rsidP="007C4E2E">
      <w:pPr>
        <w:numPr>
          <w:ilvl w:val="0"/>
          <w:numId w:val="12"/>
        </w:numPr>
        <w:spacing w:after="0" w:line="276" w:lineRule="auto"/>
        <w:ind w:left="0" w:firstLine="0"/>
        <w:jc w:val="both"/>
        <w:rPr>
          <w:rFonts w:ascii="Arial" w:eastAsia="Arial" w:hAnsi="Arial" w:cs="Arial"/>
          <w:sz w:val="21"/>
          <w:szCs w:val="21"/>
        </w:rPr>
      </w:pPr>
      <w:r w:rsidRPr="00582054">
        <w:rPr>
          <w:rFonts w:ascii="Arial" w:eastAsia="Arial" w:hAnsi="Arial" w:cs="Arial"/>
          <w:sz w:val="21"/>
          <w:szCs w:val="21"/>
        </w:rPr>
        <w:t>a implantação ou o aperfeiçoamento de programa de integridade, conforme normas e orientações dos órgãos de controle.</w:t>
      </w:r>
    </w:p>
    <w:p w14:paraId="118995E7" w14:textId="77777777" w:rsidR="007C4E2E" w:rsidRPr="00582054" w:rsidRDefault="007C4E2E" w:rsidP="007C4E2E">
      <w:pPr>
        <w:spacing w:after="0" w:line="276" w:lineRule="auto"/>
        <w:jc w:val="both"/>
        <w:rPr>
          <w:rFonts w:ascii="Arial" w:eastAsia="Arial" w:hAnsi="Arial" w:cs="Arial"/>
          <w:sz w:val="21"/>
          <w:szCs w:val="21"/>
        </w:rPr>
      </w:pPr>
    </w:p>
    <w:p w14:paraId="66487923"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Os atos previstos como infrações administrativas na </w:t>
      </w:r>
      <w:hyperlink r:id="rId52">
        <w:r w:rsidRPr="00582054">
          <w:rPr>
            <w:rFonts w:ascii="Arial" w:eastAsia="Arial" w:hAnsi="Arial" w:cs="Arial"/>
            <w:color w:val="000080"/>
            <w:sz w:val="21"/>
            <w:szCs w:val="21"/>
            <w:u w:val="single"/>
          </w:rPr>
          <w:t>Lei nº 14.133, de 2021</w:t>
        </w:r>
      </w:hyperlink>
      <w:r w:rsidRPr="00582054">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582054">
          <w:rPr>
            <w:rFonts w:ascii="Arial" w:eastAsia="Arial" w:hAnsi="Arial" w:cs="Arial"/>
            <w:color w:val="000080"/>
            <w:sz w:val="21"/>
            <w:szCs w:val="21"/>
            <w:u w:val="single"/>
          </w:rPr>
          <w:t>Lei nº 12.846, de 2013</w:t>
        </w:r>
      </w:hyperlink>
      <w:r w:rsidRPr="00582054">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582054">
          <w:rPr>
            <w:rFonts w:ascii="Arial" w:eastAsia="Arial" w:hAnsi="Arial" w:cs="Arial"/>
            <w:color w:val="000080"/>
            <w:sz w:val="21"/>
            <w:szCs w:val="21"/>
            <w:u w:val="single"/>
          </w:rPr>
          <w:t>art. 159</w:t>
        </w:r>
      </w:hyperlink>
      <w:r w:rsidRPr="00582054">
        <w:rPr>
          <w:rFonts w:ascii="Arial" w:eastAsia="Arial" w:hAnsi="Arial" w:cs="Arial"/>
          <w:color w:val="000000"/>
          <w:sz w:val="21"/>
          <w:szCs w:val="21"/>
        </w:rPr>
        <w:t>).</w:t>
      </w:r>
    </w:p>
    <w:p w14:paraId="055C12BA"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38472956"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582054">
          <w:rPr>
            <w:rFonts w:ascii="Arial" w:eastAsia="Arial" w:hAnsi="Arial" w:cs="Arial"/>
            <w:color w:val="000080"/>
            <w:sz w:val="21"/>
            <w:szCs w:val="21"/>
            <w:u w:val="single"/>
          </w:rPr>
          <w:t>art. 160, da Lei nº 14.133, de 2021</w:t>
        </w:r>
      </w:hyperlink>
      <w:r w:rsidRPr="00582054">
        <w:rPr>
          <w:rFonts w:ascii="Arial" w:eastAsia="Arial" w:hAnsi="Arial" w:cs="Arial"/>
          <w:color w:val="000000"/>
          <w:sz w:val="21"/>
          <w:szCs w:val="21"/>
        </w:rPr>
        <w:t>).</w:t>
      </w:r>
    </w:p>
    <w:p w14:paraId="1D0991D3"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132C0D5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82054">
        <w:rPr>
          <w:rFonts w:ascii="Arial" w:eastAsia="Arial" w:hAnsi="Arial" w:cs="Arial"/>
          <w:color w:val="000000"/>
          <w:sz w:val="21"/>
          <w:szCs w:val="21"/>
        </w:rPr>
        <w:t>Ceis</w:t>
      </w:r>
      <w:proofErr w:type="spellEnd"/>
      <w:r w:rsidRPr="00582054">
        <w:rPr>
          <w:rFonts w:ascii="Arial" w:eastAsia="Arial" w:hAnsi="Arial" w:cs="Arial"/>
          <w:color w:val="000000"/>
          <w:sz w:val="21"/>
          <w:szCs w:val="21"/>
        </w:rPr>
        <w:t>) e no Cadastro Nacional de Empresas Punidas (</w:t>
      </w:r>
      <w:proofErr w:type="spellStart"/>
      <w:r w:rsidRPr="00582054">
        <w:rPr>
          <w:rFonts w:ascii="Arial" w:eastAsia="Arial" w:hAnsi="Arial" w:cs="Arial"/>
          <w:color w:val="000000"/>
          <w:sz w:val="21"/>
          <w:szCs w:val="21"/>
        </w:rPr>
        <w:t>Cnep</w:t>
      </w:r>
      <w:proofErr w:type="spellEnd"/>
      <w:r w:rsidRPr="00582054">
        <w:rPr>
          <w:rFonts w:ascii="Arial" w:eastAsia="Arial" w:hAnsi="Arial" w:cs="Arial"/>
          <w:color w:val="000000"/>
          <w:sz w:val="21"/>
          <w:szCs w:val="21"/>
        </w:rPr>
        <w:t>), instituídos no âmbito do Poder Executivo Federal. (</w:t>
      </w:r>
      <w:hyperlink r:id="rId56" w:anchor="art161">
        <w:r w:rsidRPr="00582054">
          <w:rPr>
            <w:rFonts w:ascii="Arial" w:eastAsia="Arial" w:hAnsi="Arial" w:cs="Arial"/>
            <w:color w:val="000080"/>
            <w:sz w:val="21"/>
            <w:szCs w:val="21"/>
            <w:u w:val="single"/>
          </w:rPr>
          <w:t>Art. 16 1, da Lei nº 14.133, de 2021</w:t>
        </w:r>
      </w:hyperlink>
      <w:r w:rsidRPr="00582054">
        <w:rPr>
          <w:rFonts w:ascii="Arial" w:eastAsia="Arial" w:hAnsi="Arial" w:cs="Arial"/>
          <w:color w:val="000000"/>
          <w:sz w:val="21"/>
          <w:szCs w:val="21"/>
        </w:rPr>
        <w:t>).</w:t>
      </w:r>
    </w:p>
    <w:p w14:paraId="1C098E17"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359CD203"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582054">
          <w:rPr>
            <w:rFonts w:ascii="Arial" w:eastAsia="Arial" w:hAnsi="Arial" w:cs="Arial"/>
            <w:color w:val="000080"/>
            <w:sz w:val="21"/>
            <w:szCs w:val="21"/>
            <w:u w:val="single"/>
          </w:rPr>
          <w:t>art. 163 da Lei nº 14.133/21</w:t>
        </w:r>
      </w:hyperlink>
      <w:r w:rsidRPr="00582054">
        <w:rPr>
          <w:rFonts w:ascii="Arial" w:eastAsia="Arial" w:hAnsi="Arial" w:cs="Arial"/>
          <w:color w:val="000000"/>
          <w:sz w:val="21"/>
          <w:szCs w:val="21"/>
        </w:rPr>
        <w:t>.</w:t>
      </w:r>
    </w:p>
    <w:p w14:paraId="5C3185C5"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72E5B7BF"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582054">
        <w:rPr>
          <w:rFonts w:ascii="Arial" w:eastAsia="Arial" w:hAnsi="Arial" w:cs="Arial"/>
          <w:sz w:val="21"/>
          <w:szCs w:val="21"/>
        </w:rPr>
        <w:t>.</w:t>
      </w:r>
    </w:p>
    <w:p w14:paraId="71C70AC7" w14:textId="77777777" w:rsidR="007C4E2E" w:rsidRPr="00582054" w:rsidRDefault="007C4E2E" w:rsidP="007C4E2E">
      <w:pPr>
        <w:spacing w:after="0" w:line="276" w:lineRule="auto"/>
        <w:ind w:right="54"/>
        <w:jc w:val="both"/>
        <w:rPr>
          <w:rFonts w:ascii="Arial" w:eastAsia="Arial" w:hAnsi="Arial" w:cs="Arial"/>
          <w:sz w:val="21"/>
          <w:szCs w:val="21"/>
        </w:rPr>
      </w:pPr>
    </w:p>
    <w:p w14:paraId="7BF55FD0" w14:textId="77777777" w:rsidR="007C4E2E" w:rsidRPr="00582054" w:rsidRDefault="007C4E2E" w:rsidP="00834FA2">
      <w:pPr>
        <w:numPr>
          <w:ilvl w:val="0"/>
          <w:numId w:val="4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582054">
        <w:rPr>
          <w:rFonts w:ascii="Arial" w:eastAsia="Arial" w:hAnsi="Arial" w:cs="Arial"/>
          <w:b/>
          <w:sz w:val="21"/>
          <w:szCs w:val="21"/>
        </w:rPr>
        <w:t>EXTINÇÃO CONTRATUAL:</w:t>
      </w:r>
    </w:p>
    <w:p w14:paraId="0F69A195" w14:textId="77777777" w:rsidR="007C4E2E" w:rsidRPr="00582054" w:rsidRDefault="007C4E2E" w:rsidP="007C4E2E">
      <w:pPr>
        <w:pBdr>
          <w:top w:val="nil"/>
          <w:left w:val="nil"/>
          <w:bottom w:val="nil"/>
          <w:right w:val="nil"/>
          <w:between w:val="nil"/>
        </w:pBdr>
        <w:spacing w:after="0" w:line="276" w:lineRule="auto"/>
        <w:ind w:left="720"/>
        <w:jc w:val="both"/>
        <w:rPr>
          <w:rFonts w:ascii="Arial" w:eastAsia="Arial" w:hAnsi="Arial" w:cs="Arial"/>
          <w:sz w:val="21"/>
          <w:szCs w:val="21"/>
        </w:rPr>
      </w:pPr>
    </w:p>
    <w:p w14:paraId="62687DB6"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color w:val="000000"/>
          <w:sz w:val="21"/>
          <w:szCs w:val="21"/>
        </w:rPr>
      </w:pPr>
      <w:r w:rsidRPr="00582054">
        <w:rPr>
          <w:rFonts w:ascii="Arial" w:eastAsia="Arial" w:hAnsi="Arial" w:cs="Arial"/>
          <w:color w:val="000000"/>
          <w:sz w:val="21"/>
          <w:szCs w:val="21"/>
        </w:rPr>
        <w:t>O contrato se extingue quando cumpridas as obrigações de ambas as partes, ainda que isso ocorra antes do prazo estipulado para tanto.</w:t>
      </w:r>
    </w:p>
    <w:p w14:paraId="5DAB8BE0" w14:textId="77777777" w:rsidR="007C4E2E" w:rsidRPr="00582054" w:rsidRDefault="007C4E2E" w:rsidP="007C4E2E">
      <w:pPr>
        <w:pBdr>
          <w:top w:val="nil"/>
          <w:left w:val="nil"/>
          <w:bottom w:val="nil"/>
          <w:right w:val="nil"/>
          <w:between w:val="nil"/>
        </w:pBdr>
        <w:spacing w:after="0" w:line="276" w:lineRule="auto"/>
        <w:contextualSpacing/>
        <w:jc w:val="both"/>
        <w:rPr>
          <w:rFonts w:ascii="Arial" w:eastAsia="Arial" w:hAnsi="Arial" w:cs="Arial"/>
          <w:color w:val="000000"/>
          <w:sz w:val="21"/>
          <w:szCs w:val="21"/>
        </w:rPr>
      </w:pPr>
    </w:p>
    <w:p w14:paraId="19220BA2"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4A2517F9"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0C15884C"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Quando a não conclusão do contrato referida no item anterior decorrer de culpa do contratado:</w:t>
      </w:r>
    </w:p>
    <w:p w14:paraId="311A811C"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60D7DD2C" w14:textId="77777777" w:rsidR="007C4E2E" w:rsidRPr="00582054" w:rsidRDefault="007C4E2E" w:rsidP="007C4E2E">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ficará ele constituído em mora, sendo-lhe aplicáveis as respectivas sanções administrativas; e  </w:t>
      </w:r>
    </w:p>
    <w:p w14:paraId="544CBE32" w14:textId="77777777" w:rsidR="007C4E2E" w:rsidRPr="00582054" w:rsidRDefault="007C4E2E" w:rsidP="007C4E2E">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1F295C82" w14:textId="77777777" w:rsidR="007C4E2E" w:rsidRPr="00582054" w:rsidRDefault="007C4E2E" w:rsidP="007C4E2E">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582054">
          <w:rPr>
            <w:rFonts w:ascii="Arial" w:eastAsia="Arial" w:hAnsi="Arial" w:cs="Arial"/>
            <w:sz w:val="21"/>
            <w:szCs w:val="21"/>
          </w:rPr>
          <w:t>artigo 137 da Lei nº 14.133/21</w:t>
        </w:r>
      </w:hyperlink>
      <w:r w:rsidRPr="00582054">
        <w:rPr>
          <w:rFonts w:ascii="Arial" w:eastAsia="Arial" w:hAnsi="Arial" w:cs="Arial"/>
          <w:sz w:val="21"/>
          <w:szCs w:val="21"/>
        </w:rPr>
        <w:t>,</w:t>
      </w:r>
      <w:r w:rsidRPr="00582054">
        <w:rPr>
          <w:rFonts w:ascii="Arial" w:eastAsia="Arial" w:hAnsi="Arial" w:cs="Arial"/>
          <w:color w:val="000000"/>
          <w:sz w:val="21"/>
          <w:szCs w:val="21"/>
        </w:rPr>
        <w:t xml:space="preserve"> bem como amigavelmente, assegurados o contraditório e a ampla defesa.</w:t>
      </w:r>
    </w:p>
    <w:p w14:paraId="10CEA0A0"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Nesta hipótese, aplicam-se também os </w:t>
      </w:r>
      <w:hyperlink r:id="rId59" w:anchor="art138">
        <w:r w:rsidRPr="00582054">
          <w:rPr>
            <w:rFonts w:ascii="Arial" w:eastAsia="Arial" w:hAnsi="Arial" w:cs="Arial"/>
            <w:sz w:val="21"/>
            <w:szCs w:val="21"/>
          </w:rPr>
          <w:t>artigos 138 e 139 da mesma Lei</w:t>
        </w:r>
      </w:hyperlink>
      <w:r w:rsidRPr="00582054">
        <w:rPr>
          <w:rFonts w:ascii="Arial" w:eastAsia="Arial" w:hAnsi="Arial" w:cs="Arial"/>
          <w:sz w:val="21"/>
          <w:szCs w:val="21"/>
        </w:rPr>
        <w:t>.</w:t>
      </w:r>
    </w:p>
    <w:p w14:paraId="61F4D2D8"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08499591" w14:textId="77777777" w:rsidR="007C4E2E" w:rsidRPr="00582054" w:rsidRDefault="007C4E2E" w:rsidP="00834FA2">
      <w:pPr>
        <w:numPr>
          <w:ilvl w:val="3"/>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Se a operação implicar mudança da pessoa jurídica contratada, deverá ser formalizado termo aditivo para alteração subjetiva.</w:t>
      </w:r>
    </w:p>
    <w:p w14:paraId="09FBA123"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15617DC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termo de rescisão, sempre que possível, será precedido:</w:t>
      </w:r>
    </w:p>
    <w:p w14:paraId="58240341"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Balanço dos eventos contratuais já cumpridos ou parcialmente cumpridos;</w:t>
      </w:r>
    </w:p>
    <w:p w14:paraId="789DB006"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Relação dos pagamentos já efetuados e ainda devidos;</w:t>
      </w:r>
    </w:p>
    <w:p w14:paraId="5476C719" w14:textId="77777777" w:rsidR="007C4E2E" w:rsidRPr="00582054" w:rsidRDefault="007C4E2E" w:rsidP="00834FA2">
      <w:pPr>
        <w:numPr>
          <w:ilvl w:val="2"/>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Indenizações e multas.</w:t>
      </w:r>
    </w:p>
    <w:p w14:paraId="6BC0D9BA" w14:textId="77777777" w:rsidR="007C4E2E" w:rsidRPr="00582054" w:rsidRDefault="007C4E2E" w:rsidP="007C4E2E">
      <w:pPr>
        <w:pBdr>
          <w:top w:val="nil"/>
          <w:left w:val="nil"/>
          <w:bottom w:val="nil"/>
          <w:right w:val="nil"/>
          <w:between w:val="nil"/>
        </w:pBdr>
        <w:spacing w:after="0" w:line="276" w:lineRule="auto"/>
        <w:jc w:val="both"/>
        <w:rPr>
          <w:rFonts w:ascii="Arial" w:eastAsia="Arial" w:hAnsi="Arial" w:cs="Arial"/>
          <w:color w:val="000000"/>
          <w:sz w:val="21"/>
          <w:szCs w:val="21"/>
        </w:rPr>
      </w:pPr>
    </w:p>
    <w:p w14:paraId="606DB7FE"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582054">
        <w:rPr>
          <w:rFonts w:ascii="Arial" w:eastAsia="Arial" w:hAnsi="Arial" w:cs="Arial"/>
          <w:sz w:val="21"/>
          <w:szCs w:val="21"/>
        </w:rPr>
        <w:t>(</w:t>
      </w:r>
      <w:hyperlink r:id="rId60" w:anchor="art131">
        <w:r w:rsidRPr="00582054">
          <w:rPr>
            <w:rFonts w:ascii="Arial" w:eastAsia="Arial" w:hAnsi="Arial" w:cs="Arial"/>
            <w:sz w:val="21"/>
            <w:szCs w:val="21"/>
          </w:rPr>
          <w:t xml:space="preserve">art. 131, </w:t>
        </w:r>
      </w:hyperlink>
      <w:hyperlink r:id="rId61" w:anchor="art131">
        <w:r w:rsidRPr="00582054">
          <w:rPr>
            <w:rFonts w:ascii="Arial" w:eastAsia="Arial" w:hAnsi="Arial" w:cs="Arial"/>
            <w:i/>
            <w:sz w:val="21"/>
            <w:szCs w:val="21"/>
          </w:rPr>
          <w:t xml:space="preserve">caput, </w:t>
        </w:r>
      </w:hyperlink>
      <w:hyperlink r:id="rId62" w:anchor="art131">
        <w:r w:rsidRPr="00582054">
          <w:rPr>
            <w:rFonts w:ascii="Arial" w:eastAsia="Arial" w:hAnsi="Arial" w:cs="Arial"/>
            <w:sz w:val="21"/>
            <w:szCs w:val="21"/>
          </w:rPr>
          <w:t>da Lei n.º 14.133, de 2021</w:t>
        </w:r>
      </w:hyperlink>
      <w:r w:rsidRPr="00582054">
        <w:rPr>
          <w:rFonts w:ascii="Arial" w:eastAsia="Arial" w:hAnsi="Arial" w:cs="Arial"/>
          <w:sz w:val="21"/>
          <w:szCs w:val="21"/>
        </w:rPr>
        <w:t>)</w:t>
      </w:r>
      <w:r w:rsidRPr="00582054">
        <w:rPr>
          <w:rFonts w:ascii="Arial" w:eastAsia="Arial" w:hAnsi="Arial" w:cs="Arial"/>
          <w:color w:val="000000"/>
          <w:sz w:val="21"/>
          <w:szCs w:val="21"/>
        </w:rPr>
        <w:t xml:space="preserve">. </w:t>
      </w:r>
    </w:p>
    <w:p w14:paraId="6C387C30" w14:textId="77777777" w:rsidR="007C4E2E" w:rsidRPr="00582054" w:rsidRDefault="007C4E2E" w:rsidP="007C4E2E">
      <w:pPr>
        <w:spacing w:after="0" w:line="276" w:lineRule="auto"/>
        <w:ind w:right="54"/>
        <w:jc w:val="both"/>
        <w:rPr>
          <w:rFonts w:ascii="Arial" w:eastAsia="Arial" w:hAnsi="Arial" w:cs="Arial"/>
          <w:sz w:val="21"/>
          <w:szCs w:val="21"/>
        </w:rPr>
      </w:pPr>
    </w:p>
    <w:p w14:paraId="4E013360" w14:textId="77777777" w:rsidR="007C4E2E" w:rsidRPr="00582054" w:rsidRDefault="007C4E2E" w:rsidP="00834FA2">
      <w:pPr>
        <w:numPr>
          <w:ilvl w:val="0"/>
          <w:numId w:val="4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582054">
        <w:rPr>
          <w:rFonts w:ascii="Arial" w:eastAsia="Arial" w:hAnsi="Arial" w:cs="Arial"/>
          <w:b/>
          <w:sz w:val="21"/>
          <w:szCs w:val="21"/>
        </w:rPr>
        <w:lastRenderedPageBreak/>
        <w:t>CASOS OMISSOS:</w:t>
      </w:r>
    </w:p>
    <w:p w14:paraId="1F1CC01F" w14:textId="77777777" w:rsidR="007C4E2E" w:rsidRPr="00582054" w:rsidRDefault="007C4E2E" w:rsidP="007C4E2E">
      <w:pPr>
        <w:pBdr>
          <w:top w:val="nil"/>
          <w:left w:val="nil"/>
          <w:bottom w:val="nil"/>
          <w:right w:val="nil"/>
          <w:between w:val="nil"/>
        </w:pBdr>
        <w:spacing w:after="0" w:line="276" w:lineRule="auto"/>
        <w:ind w:left="720"/>
        <w:jc w:val="both"/>
        <w:rPr>
          <w:rFonts w:ascii="Arial" w:eastAsia="Arial" w:hAnsi="Arial" w:cs="Arial"/>
          <w:sz w:val="21"/>
          <w:szCs w:val="21"/>
        </w:rPr>
      </w:pPr>
    </w:p>
    <w:p w14:paraId="2D031B5D"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582054">
        <w:rPr>
          <w:rFonts w:ascii="Arial" w:eastAsia="Arial" w:hAnsi="Arial" w:cs="Arial"/>
          <w:color w:val="000000"/>
          <w:sz w:val="21"/>
          <w:szCs w:val="21"/>
        </w:rPr>
        <w:t xml:space="preserve">Os casos omissos serão decididos pelo contratante, segundo as disposições contidas na Lei </w:t>
      </w:r>
      <w:hyperlink r:id="rId63">
        <w:r w:rsidRPr="00582054">
          <w:rPr>
            <w:rFonts w:ascii="Arial" w:eastAsia="Arial" w:hAnsi="Arial" w:cs="Arial"/>
            <w:sz w:val="21"/>
            <w:szCs w:val="21"/>
          </w:rPr>
          <w:t>nº 14.133, de 2021</w:t>
        </w:r>
      </w:hyperlink>
      <w:r w:rsidRPr="00582054">
        <w:rPr>
          <w:rFonts w:ascii="Arial" w:eastAsia="Arial" w:hAnsi="Arial" w:cs="Arial"/>
          <w:sz w:val="21"/>
          <w:szCs w:val="21"/>
        </w:rPr>
        <w:t xml:space="preserve">, e demais normas federais aplicáveis e, subsidiariamente, segundo as disposições contidas código civil e na </w:t>
      </w:r>
      <w:hyperlink r:id="rId64">
        <w:r w:rsidRPr="00582054">
          <w:rPr>
            <w:rFonts w:ascii="Arial" w:eastAsia="Arial" w:hAnsi="Arial" w:cs="Arial"/>
            <w:sz w:val="21"/>
            <w:szCs w:val="21"/>
          </w:rPr>
          <w:t>Lei nº 8.078, de 1990 – Código de Defesa do Consumidor</w:t>
        </w:r>
      </w:hyperlink>
      <w:r w:rsidRPr="00582054">
        <w:rPr>
          <w:rFonts w:ascii="Arial" w:eastAsia="Arial" w:hAnsi="Arial" w:cs="Arial"/>
          <w:sz w:val="21"/>
          <w:szCs w:val="21"/>
        </w:rPr>
        <w:t xml:space="preserve"> – e normas e princípios gerais dos contratos.</w:t>
      </w:r>
    </w:p>
    <w:p w14:paraId="6B3D77CE" w14:textId="77777777" w:rsidR="007C4E2E" w:rsidRPr="00582054" w:rsidRDefault="007C4E2E" w:rsidP="007C4E2E">
      <w:pPr>
        <w:spacing w:after="0" w:line="276" w:lineRule="auto"/>
        <w:ind w:right="54"/>
        <w:jc w:val="both"/>
        <w:rPr>
          <w:rFonts w:ascii="Arial" w:eastAsia="Arial" w:hAnsi="Arial" w:cs="Arial"/>
          <w:sz w:val="21"/>
          <w:szCs w:val="21"/>
        </w:rPr>
      </w:pPr>
    </w:p>
    <w:p w14:paraId="3029FC71" w14:textId="77777777" w:rsidR="007C4E2E" w:rsidRPr="00582054" w:rsidRDefault="007C4E2E" w:rsidP="00834FA2">
      <w:pPr>
        <w:numPr>
          <w:ilvl w:val="0"/>
          <w:numId w:val="41"/>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582054">
        <w:rPr>
          <w:rFonts w:ascii="Arial" w:eastAsia="Arial" w:hAnsi="Arial" w:cs="Arial"/>
          <w:b/>
          <w:sz w:val="21"/>
          <w:szCs w:val="21"/>
        </w:rPr>
        <w:t>ALTERAÇÕES:</w:t>
      </w:r>
    </w:p>
    <w:p w14:paraId="55C65663" w14:textId="77777777" w:rsidR="007C4E2E" w:rsidRPr="00582054" w:rsidRDefault="007C4E2E" w:rsidP="007C4E2E">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34ECFDEA"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contextualSpacing/>
        <w:jc w:val="both"/>
        <w:rPr>
          <w:rFonts w:ascii="Arial" w:eastAsia="Arial" w:hAnsi="Arial" w:cs="Arial"/>
          <w:sz w:val="21"/>
          <w:szCs w:val="21"/>
        </w:rPr>
      </w:pPr>
      <w:r w:rsidRPr="00582054">
        <w:rPr>
          <w:rFonts w:ascii="Arial" w:eastAsia="Arial" w:hAnsi="Arial" w:cs="Arial"/>
          <w:color w:val="000000"/>
          <w:sz w:val="21"/>
          <w:szCs w:val="21"/>
        </w:rPr>
        <w:t xml:space="preserve">Eventuais alterações contratuais reger-se-ão pela disciplina dos </w:t>
      </w:r>
      <w:hyperlink r:id="rId65" w:anchor="art124">
        <w:proofErr w:type="spellStart"/>
        <w:r w:rsidRPr="00582054">
          <w:rPr>
            <w:rFonts w:ascii="Arial" w:eastAsia="Arial" w:hAnsi="Arial" w:cs="Arial"/>
            <w:sz w:val="21"/>
            <w:szCs w:val="21"/>
          </w:rPr>
          <w:t>arts</w:t>
        </w:r>
        <w:proofErr w:type="spellEnd"/>
        <w:r w:rsidRPr="00582054">
          <w:rPr>
            <w:rFonts w:ascii="Arial" w:eastAsia="Arial" w:hAnsi="Arial" w:cs="Arial"/>
            <w:sz w:val="21"/>
            <w:szCs w:val="21"/>
          </w:rPr>
          <w:t>. 124 e seguintes da Lei nº 14.133, de 2021</w:t>
        </w:r>
      </w:hyperlink>
      <w:r w:rsidRPr="00582054">
        <w:rPr>
          <w:rFonts w:ascii="Arial" w:eastAsia="Arial" w:hAnsi="Arial" w:cs="Arial"/>
          <w:sz w:val="21"/>
          <w:szCs w:val="21"/>
        </w:rPr>
        <w:t>.</w:t>
      </w:r>
    </w:p>
    <w:p w14:paraId="02D5CDB5"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8205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F41481B" w14:textId="77777777" w:rsidR="007C4E2E" w:rsidRPr="00582054" w:rsidRDefault="007C4E2E" w:rsidP="00834FA2">
      <w:pPr>
        <w:numPr>
          <w:ilvl w:val="1"/>
          <w:numId w:val="4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8205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6" w:anchor="art136">
        <w:r w:rsidRPr="00582054">
          <w:rPr>
            <w:rFonts w:ascii="Arial" w:eastAsia="Arial" w:hAnsi="Arial" w:cs="Arial"/>
            <w:sz w:val="21"/>
            <w:szCs w:val="21"/>
          </w:rPr>
          <w:t>art. 136 da Lei nº 14.133, de 2021</w:t>
        </w:r>
      </w:hyperlink>
      <w:r w:rsidRPr="00582054">
        <w:rPr>
          <w:rFonts w:ascii="Arial" w:eastAsia="Arial" w:hAnsi="Arial" w:cs="Arial"/>
          <w:sz w:val="21"/>
          <w:szCs w:val="21"/>
        </w:rPr>
        <w:t>.</w:t>
      </w:r>
    </w:p>
    <w:p w14:paraId="66782C38" w14:textId="77777777" w:rsidR="007C4E2E" w:rsidRPr="00582054" w:rsidRDefault="007C4E2E" w:rsidP="007C4E2E">
      <w:pPr>
        <w:contextualSpacing/>
        <w:jc w:val="both"/>
        <w:rPr>
          <w:rFonts w:ascii="Arial" w:hAnsi="Arial" w:cs="Arial"/>
          <w:sz w:val="21"/>
          <w:szCs w:val="21"/>
        </w:rPr>
      </w:pPr>
    </w:p>
    <w:p w14:paraId="2B454D37" w14:textId="77777777" w:rsidR="007C4E2E" w:rsidRPr="00582054" w:rsidRDefault="007C4E2E" w:rsidP="00834FA2">
      <w:pPr>
        <w:numPr>
          <w:ilvl w:val="0"/>
          <w:numId w:val="41"/>
        </w:numPr>
        <w:shd w:val="clear" w:color="auto" w:fill="FFD966" w:themeFill="accent4" w:themeFillTint="99"/>
        <w:ind w:left="0" w:firstLine="0"/>
        <w:contextualSpacing/>
        <w:rPr>
          <w:rFonts w:ascii="Arial" w:hAnsi="Arial" w:cs="Arial"/>
          <w:sz w:val="21"/>
          <w:szCs w:val="21"/>
        </w:rPr>
      </w:pPr>
      <w:r w:rsidRPr="00582054">
        <w:rPr>
          <w:rFonts w:ascii="Arial" w:hAnsi="Arial" w:cs="Arial"/>
          <w:b/>
          <w:bCs/>
          <w:sz w:val="21"/>
          <w:szCs w:val="21"/>
        </w:rPr>
        <w:t>PRAZO DO FUTURO CONTRATO:</w:t>
      </w:r>
    </w:p>
    <w:p w14:paraId="1CB00DE6" w14:textId="77777777" w:rsidR="007C4E2E" w:rsidRPr="00582054" w:rsidRDefault="007C4E2E" w:rsidP="007C4E2E">
      <w:pPr>
        <w:contextualSpacing/>
        <w:rPr>
          <w:rFonts w:ascii="Arial" w:hAnsi="Arial" w:cs="Arial"/>
          <w:sz w:val="21"/>
          <w:szCs w:val="21"/>
        </w:rPr>
      </w:pPr>
    </w:p>
    <w:p w14:paraId="2911FF02" w14:textId="77777777" w:rsidR="007C4E2E" w:rsidRPr="00582054" w:rsidRDefault="007C4E2E" w:rsidP="00834FA2">
      <w:pPr>
        <w:numPr>
          <w:ilvl w:val="1"/>
          <w:numId w:val="41"/>
        </w:numPr>
        <w:ind w:left="0" w:firstLine="0"/>
        <w:contextualSpacing/>
        <w:jc w:val="both"/>
        <w:rPr>
          <w:rFonts w:ascii="Arial" w:hAnsi="Arial" w:cs="Arial"/>
          <w:sz w:val="21"/>
          <w:szCs w:val="21"/>
        </w:rPr>
      </w:pPr>
      <w:r w:rsidRPr="00582054">
        <w:rPr>
          <w:rFonts w:ascii="Arial" w:eastAsia="Arial" w:hAnsi="Arial" w:cs="Arial"/>
          <w:color w:val="000000"/>
          <w:sz w:val="21"/>
          <w:szCs w:val="21"/>
        </w:rPr>
        <w:t xml:space="preserve">O prazo de vigência da contratação é até </w:t>
      </w:r>
      <w:r w:rsidRPr="00582054">
        <w:rPr>
          <w:rFonts w:ascii="Arial" w:eastAsia="Arial" w:hAnsi="Arial" w:cs="Arial"/>
          <w:b/>
          <w:bCs/>
          <w:color w:val="000000"/>
          <w:sz w:val="21"/>
          <w:szCs w:val="21"/>
        </w:rPr>
        <w:t>12 (doze) meses</w:t>
      </w:r>
      <w:r w:rsidRPr="00582054">
        <w:rPr>
          <w:rFonts w:ascii="Arial" w:eastAsia="Arial" w:hAnsi="Arial" w:cs="Arial"/>
          <w:color w:val="000000"/>
          <w:sz w:val="21"/>
          <w:szCs w:val="21"/>
        </w:rPr>
        <w:t xml:space="preserve"> contados da data de assinatura, na forma do </w:t>
      </w:r>
      <w:hyperlink r:id="rId67" w:anchor="art105">
        <w:r w:rsidRPr="00582054">
          <w:rPr>
            <w:rFonts w:ascii="Arial" w:eastAsia="Arial" w:hAnsi="Arial" w:cs="Arial"/>
            <w:color w:val="000000"/>
            <w:sz w:val="21"/>
            <w:szCs w:val="21"/>
            <w:u w:val="single"/>
          </w:rPr>
          <w:t>artigo 105 da Lei n° 14.133, de 2021</w:t>
        </w:r>
      </w:hyperlink>
      <w:r w:rsidRPr="00582054">
        <w:rPr>
          <w:rFonts w:ascii="Arial" w:eastAsia="Arial" w:hAnsi="Arial" w:cs="Arial"/>
          <w:color w:val="000000"/>
          <w:sz w:val="21"/>
          <w:szCs w:val="21"/>
        </w:rPr>
        <w:t>.</w:t>
      </w:r>
    </w:p>
    <w:p w14:paraId="3270AA06" w14:textId="77777777" w:rsidR="007C4E2E" w:rsidRPr="00582054" w:rsidRDefault="007C4E2E" w:rsidP="007C4E2E">
      <w:pPr>
        <w:contextualSpacing/>
        <w:jc w:val="both"/>
        <w:rPr>
          <w:rFonts w:ascii="Arial" w:hAnsi="Arial" w:cs="Arial"/>
          <w:sz w:val="21"/>
          <w:szCs w:val="21"/>
        </w:rPr>
      </w:pPr>
    </w:p>
    <w:p w14:paraId="273767CC" w14:textId="77777777" w:rsidR="007C4E2E" w:rsidRPr="00582054" w:rsidRDefault="007C4E2E" w:rsidP="00834FA2">
      <w:pPr>
        <w:numPr>
          <w:ilvl w:val="1"/>
          <w:numId w:val="41"/>
        </w:numPr>
        <w:ind w:left="0" w:firstLine="0"/>
        <w:contextualSpacing/>
        <w:jc w:val="both"/>
        <w:rPr>
          <w:rFonts w:ascii="Arial" w:hAnsi="Arial" w:cs="Arial"/>
          <w:sz w:val="21"/>
          <w:szCs w:val="21"/>
        </w:rPr>
      </w:pPr>
      <w:r w:rsidRPr="00582054">
        <w:rPr>
          <w:rFonts w:ascii="Arial" w:eastAsia="Arial" w:hAnsi="Arial" w:cs="Arial"/>
          <w:color w:val="000000"/>
          <w:sz w:val="21"/>
          <w:szCs w:val="21"/>
        </w:rPr>
        <w:t xml:space="preserve">O prazo de vigência </w:t>
      </w:r>
      <w:r>
        <w:rPr>
          <w:rFonts w:ascii="Arial" w:eastAsia="Arial" w:hAnsi="Arial" w:cs="Arial"/>
          <w:color w:val="000000"/>
          <w:sz w:val="21"/>
          <w:szCs w:val="21"/>
        </w:rPr>
        <w:t>poderá ser prorrogado, de acordo com art. 107 de 14.133/2021.</w:t>
      </w:r>
    </w:p>
    <w:p w14:paraId="1395B8C1" w14:textId="77777777" w:rsidR="007C4E2E" w:rsidRPr="00582054" w:rsidRDefault="007C4E2E" w:rsidP="007C4E2E">
      <w:pPr>
        <w:contextualSpacing/>
        <w:rPr>
          <w:rFonts w:ascii="Arial" w:hAnsi="Arial" w:cs="Arial"/>
          <w:b/>
          <w:bCs/>
          <w:sz w:val="21"/>
          <w:szCs w:val="21"/>
        </w:rPr>
      </w:pPr>
    </w:p>
    <w:p w14:paraId="71DD8E11" w14:textId="77777777" w:rsidR="007C4E2E" w:rsidRPr="00582054" w:rsidRDefault="007C4E2E" w:rsidP="00834FA2">
      <w:pPr>
        <w:numPr>
          <w:ilvl w:val="0"/>
          <w:numId w:val="41"/>
        </w:numPr>
        <w:shd w:val="clear" w:color="auto" w:fill="FFD966" w:themeFill="accent4" w:themeFillTint="99"/>
        <w:ind w:left="0" w:firstLine="0"/>
        <w:contextualSpacing/>
        <w:rPr>
          <w:rFonts w:ascii="Arial" w:hAnsi="Arial" w:cs="Arial"/>
          <w:sz w:val="21"/>
          <w:szCs w:val="21"/>
        </w:rPr>
      </w:pPr>
      <w:r w:rsidRPr="00582054">
        <w:rPr>
          <w:rFonts w:ascii="Arial" w:hAnsi="Arial" w:cs="Arial"/>
          <w:b/>
          <w:bCs/>
          <w:sz w:val="21"/>
          <w:szCs w:val="21"/>
        </w:rPr>
        <w:t>CRITERIO DE JULGAMENTO:</w:t>
      </w:r>
    </w:p>
    <w:p w14:paraId="5BA006BA" w14:textId="77777777" w:rsidR="007C4E2E" w:rsidRPr="00582054" w:rsidRDefault="007C4E2E" w:rsidP="007C4E2E">
      <w:pPr>
        <w:contextualSpacing/>
        <w:rPr>
          <w:rFonts w:ascii="Arial" w:hAnsi="Arial" w:cs="Arial"/>
          <w:b/>
          <w:bCs/>
          <w:sz w:val="21"/>
          <w:szCs w:val="21"/>
        </w:rPr>
      </w:pPr>
    </w:p>
    <w:p w14:paraId="252F04C8" w14:textId="77777777" w:rsidR="007C4E2E" w:rsidRPr="00582054" w:rsidRDefault="007C4E2E" w:rsidP="00834FA2">
      <w:pPr>
        <w:numPr>
          <w:ilvl w:val="1"/>
          <w:numId w:val="41"/>
        </w:numPr>
        <w:ind w:left="0" w:firstLine="0"/>
        <w:contextualSpacing/>
        <w:jc w:val="both"/>
        <w:rPr>
          <w:rFonts w:ascii="Arial" w:hAnsi="Arial" w:cs="Arial"/>
          <w:sz w:val="21"/>
          <w:szCs w:val="21"/>
        </w:rPr>
      </w:pPr>
      <w:r w:rsidRPr="00582054">
        <w:rPr>
          <w:rFonts w:ascii="Arial" w:hAnsi="Arial" w:cs="Arial"/>
          <w:sz w:val="21"/>
          <w:szCs w:val="21"/>
        </w:rPr>
        <w:t xml:space="preserve">Será vencedora a empresa que apresentar o </w:t>
      </w:r>
      <w:r w:rsidRPr="00582054">
        <w:rPr>
          <w:rFonts w:ascii="Arial" w:hAnsi="Arial" w:cs="Arial"/>
          <w:b/>
          <w:bCs/>
          <w:sz w:val="21"/>
          <w:szCs w:val="21"/>
        </w:rPr>
        <w:t>MENOR PREÇO POR LOTE</w:t>
      </w:r>
      <w:r w:rsidRPr="00582054">
        <w:rPr>
          <w:rFonts w:ascii="Arial" w:hAnsi="Arial" w:cs="Arial"/>
          <w:sz w:val="21"/>
          <w:szCs w:val="21"/>
        </w:rPr>
        <w:t>, e atender a todas as exigências de habilitação deste.</w:t>
      </w:r>
    </w:p>
    <w:p w14:paraId="38A9E875" w14:textId="77777777" w:rsidR="007C4E2E" w:rsidRPr="00582054" w:rsidRDefault="007C4E2E" w:rsidP="00834FA2">
      <w:pPr>
        <w:numPr>
          <w:ilvl w:val="0"/>
          <w:numId w:val="41"/>
        </w:numPr>
        <w:shd w:val="clear" w:color="auto" w:fill="FFD966" w:themeFill="accent4" w:themeFillTint="99"/>
        <w:ind w:left="0" w:firstLine="0"/>
        <w:contextualSpacing/>
        <w:rPr>
          <w:rFonts w:ascii="Arial" w:hAnsi="Arial" w:cs="Arial"/>
          <w:b/>
          <w:bCs/>
          <w:sz w:val="21"/>
          <w:szCs w:val="21"/>
        </w:rPr>
      </w:pPr>
      <w:r w:rsidRPr="00582054">
        <w:rPr>
          <w:rFonts w:ascii="Arial" w:hAnsi="Arial" w:cs="Arial"/>
          <w:b/>
          <w:bCs/>
          <w:sz w:val="21"/>
          <w:szCs w:val="21"/>
        </w:rPr>
        <w:t>ESTIMATIVA DO VALOR DA CONTRATAÇÃO:</w:t>
      </w:r>
    </w:p>
    <w:p w14:paraId="69479822" w14:textId="77777777" w:rsidR="007C4E2E" w:rsidRPr="00582054" w:rsidRDefault="007C4E2E" w:rsidP="007C4E2E">
      <w:pPr>
        <w:contextualSpacing/>
        <w:rPr>
          <w:rFonts w:ascii="Arial" w:hAnsi="Arial" w:cs="Arial"/>
          <w:sz w:val="21"/>
          <w:szCs w:val="21"/>
        </w:rPr>
      </w:pPr>
    </w:p>
    <w:p w14:paraId="7AA44310" w14:textId="77777777" w:rsidR="007C4E2E" w:rsidRPr="00582054" w:rsidRDefault="007C4E2E" w:rsidP="00834FA2">
      <w:pPr>
        <w:numPr>
          <w:ilvl w:val="1"/>
          <w:numId w:val="41"/>
        </w:numPr>
        <w:ind w:left="0" w:firstLine="0"/>
        <w:contextualSpacing/>
        <w:jc w:val="both"/>
        <w:rPr>
          <w:rFonts w:ascii="Arial" w:hAnsi="Arial" w:cs="Arial"/>
          <w:sz w:val="21"/>
          <w:szCs w:val="21"/>
        </w:rPr>
      </w:pPr>
      <w:r w:rsidRPr="00582054">
        <w:rPr>
          <w:rFonts w:ascii="Arial" w:hAnsi="Arial" w:cs="Arial"/>
          <w:sz w:val="21"/>
          <w:szCs w:val="21"/>
        </w:rPr>
        <w:t>Na presente contratação, 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46C02E32" w14:textId="77777777" w:rsidR="007C4E2E" w:rsidRPr="00582054" w:rsidRDefault="007C4E2E" w:rsidP="00834FA2">
      <w:pPr>
        <w:numPr>
          <w:ilvl w:val="0"/>
          <w:numId w:val="41"/>
        </w:numPr>
        <w:shd w:val="clear" w:color="auto" w:fill="FFD966" w:themeFill="accent4" w:themeFillTint="99"/>
        <w:ind w:left="0" w:firstLine="0"/>
        <w:contextualSpacing/>
        <w:rPr>
          <w:rFonts w:ascii="Arial" w:hAnsi="Arial" w:cs="Arial"/>
          <w:b/>
          <w:bCs/>
          <w:sz w:val="21"/>
          <w:szCs w:val="21"/>
        </w:rPr>
      </w:pPr>
      <w:r w:rsidRPr="00582054">
        <w:rPr>
          <w:rFonts w:ascii="Arial" w:hAnsi="Arial" w:cs="Arial"/>
          <w:b/>
          <w:bCs/>
          <w:sz w:val="21"/>
          <w:szCs w:val="21"/>
        </w:rPr>
        <w:t>FORMA E CRITÉRIO DE SELEÇÃO DO PRESTADOR:</w:t>
      </w:r>
    </w:p>
    <w:p w14:paraId="55B9199E" w14:textId="77777777" w:rsidR="007C4E2E" w:rsidRPr="00582054" w:rsidRDefault="007C4E2E" w:rsidP="007C4E2E">
      <w:pPr>
        <w:contextualSpacing/>
        <w:jc w:val="both"/>
        <w:rPr>
          <w:rFonts w:ascii="Arial" w:hAnsi="Arial" w:cs="Arial"/>
          <w:sz w:val="21"/>
          <w:szCs w:val="21"/>
        </w:rPr>
      </w:pPr>
    </w:p>
    <w:p w14:paraId="391899FE" w14:textId="77777777" w:rsidR="007C4E2E" w:rsidRDefault="007C4E2E" w:rsidP="00834FA2">
      <w:pPr>
        <w:numPr>
          <w:ilvl w:val="1"/>
          <w:numId w:val="41"/>
        </w:numPr>
        <w:ind w:left="0" w:firstLine="0"/>
        <w:contextualSpacing/>
        <w:jc w:val="both"/>
        <w:rPr>
          <w:rFonts w:ascii="Arial" w:hAnsi="Arial" w:cs="Arial"/>
          <w:sz w:val="21"/>
          <w:szCs w:val="21"/>
        </w:rPr>
      </w:pPr>
      <w:r w:rsidRPr="0058205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582054">
        <w:rPr>
          <w:rFonts w:ascii="Arial" w:hAnsi="Arial" w:cs="Arial"/>
          <w:b/>
          <w:bCs/>
          <w:sz w:val="21"/>
          <w:szCs w:val="21"/>
        </w:rPr>
        <w:t>requisitos de habilitação jurídica exigidos</w:t>
      </w:r>
      <w:r w:rsidRPr="00582054">
        <w:rPr>
          <w:rFonts w:ascii="Arial" w:hAnsi="Arial" w:cs="Arial"/>
          <w:sz w:val="21"/>
          <w:szCs w:val="21"/>
        </w:rPr>
        <w:t>.</w:t>
      </w:r>
    </w:p>
    <w:p w14:paraId="7FD865B5" w14:textId="77777777" w:rsidR="007C4E2E" w:rsidRPr="00582054" w:rsidRDefault="007C4E2E" w:rsidP="007C4E2E">
      <w:pPr>
        <w:contextualSpacing/>
        <w:jc w:val="both"/>
        <w:rPr>
          <w:rFonts w:ascii="Arial" w:hAnsi="Arial" w:cs="Arial"/>
          <w:sz w:val="21"/>
          <w:szCs w:val="21"/>
        </w:rPr>
      </w:pPr>
    </w:p>
    <w:p w14:paraId="2BC2D90D" w14:textId="77777777" w:rsidR="007C4E2E" w:rsidRPr="00582054" w:rsidRDefault="007C4E2E" w:rsidP="00834FA2">
      <w:pPr>
        <w:numPr>
          <w:ilvl w:val="0"/>
          <w:numId w:val="41"/>
        </w:numPr>
        <w:shd w:val="clear" w:color="auto" w:fill="FFD966" w:themeFill="accent4" w:themeFillTint="99"/>
        <w:ind w:left="0" w:firstLine="0"/>
        <w:contextualSpacing/>
        <w:rPr>
          <w:rFonts w:ascii="Arial" w:hAnsi="Arial" w:cs="Arial"/>
          <w:b/>
          <w:bCs/>
          <w:sz w:val="21"/>
          <w:szCs w:val="21"/>
        </w:rPr>
      </w:pPr>
      <w:r w:rsidRPr="00582054">
        <w:rPr>
          <w:rFonts w:ascii="Arial" w:hAnsi="Arial" w:cs="Arial"/>
          <w:b/>
          <w:bCs/>
          <w:sz w:val="21"/>
          <w:szCs w:val="21"/>
        </w:rPr>
        <w:t>REQUISITOS DE CONTRATAÇÃO:</w:t>
      </w:r>
    </w:p>
    <w:p w14:paraId="6D0D8AC8" w14:textId="77777777" w:rsidR="007C4E2E" w:rsidRPr="00582054" w:rsidRDefault="007C4E2E" w:rsidP="007C4E2E">
      <w:pPr>
        <w:contextualSpacing/>
        <w:jc w:val="both"/>
        <w:rPr>
          <w:rFonts w:ascii="Arial" w:hAnsi="Arial" w:cs="Arial"/>
          <w:sz w:val="21"/>
          <w:szCs w:val="21"/>
        </w:rPr>
      </w:pPr>
    </w:p>
    <w:p w14:paraId="3B920A4D" w14:textId="77777777" w:rsidR="007C4E2E" w:rsidRPr="00582054" w:rsidRDefault="007C4E2E" w:rsidP="00834FA2">
      <w:pPr>
        <w:numPr>
          <w:ilvl w:val="1"/>
          <w:numId w:val="41"/>
        </w:numPr>
        <w:ind w:left="0" w:firstLine="0"/>
        <w:contextualSpacing/>
        <w:jc w:val="both"/>
        <w:rPr>
          <w:rFonts w:ascii="Arial" w:hAnsi="Arial" w:cs="Arial"/>
          <w:sz w:val="21"/>
          <w:szCs w:val="21"/>
        </w:rPr>
      </w:pPr>
      <w:r w:rsidRPr="0058205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6CA1F852" w14:textId="77777777" w:rsidR="007C4E2E" w:rsidRPr="00582054" w:rsidRDefault="007C4E2E" w:rsidP="007C4E2E">
      <w:pPr>
        <w:contextualSpacing/>
        <w:jc w:val="both"/>
        <w:rPr>
          <w:rFonts w:ascii="Arial" w:hAnsi="Arial" w:cs="Arial"/>
          <w:sz w:val="21"/>
          <w:szCs w:val="21"/>
        </w:rPr>
      </w:pPr>
    </w:p>
    <w:p w14:paraId="1CC06584" w14:textId="77777777" w:rsidR="007C4E2E" w:rsidRPr="00582054" w:rsidRDefault="007C4E2E" w:rsidP="00834FA2">
      <w:pPr>
        <w:numPr>
          <w:ilvl w:val="1"/>
          <w:numId w:val="41"/>
        </w:numPr>
        <w:ind w:left="0" w:firstLine="0"/>
        <w:contextualSpacing/>
        <w:jc w:val="both"/>
        <w:rPr>
          <w:rFonts w:ascii="Arial" w:hAnsi="Arial" w:cs="Arial"/>
          <w:sz w:val="21"/>
          <w:szCs w:val="21"/>
        </w:rPr>
      </w:pPr>
      <w:r w:rsidRPr="00582054">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42AF33E8" w14:textId="77777777" w:rsidR="007C4E2E" w:rsidRPr="00582054" w:rsidRDefault="007C4E2E" w:rsidP="00834FA2">
      <w:pPr>
        <w:numPr>
          <w:ilvl w:val="1"/>
          <w:numId w:val="41"/>
        </w:numPr>
        <w:ind w:left="0" w:firstLine="0"/>
        <w:contextualSpacing/>
        <w:jc w:val="both"/>
        <w:rPr>
          <w:rFonts w:ascii="Arial" w:hAnsi="Arial" w:cs="Arial"/>
          <w:sz w:val="21"/>
          <w:szCs w:val="21"/>
        </w:rPr>
      </w:pPr>
      <w:r w:rsidRPr="00582054">
        <w:rPr>
          <w:rFonts w:ascii="Arial" w:hAnsi="Arial" w:cs="Arial"/>
          <w:sz w:val="21"/>
          <w:szCs w:val="21"/>
        </w:rPr>
        <w:lastRenderedPageBreak/>
        <w:t>Sendo assim, os documentos exigidos serão:</w:t>
      </w:r>
    </w:p>
    <w:p w14:paraId="4DB1ABD0" w14:textId="77777777" w:rsidR="007C4E2E" w:rsidRPr="00467A47" w:rsidRDefault="007C4E2E" w:rsidP="007C4E2E">
      <w:pPr>
        <w:numPr>
          <w:ilvl w:val="0"/>
          <w:numId w:val="2"/>
        </w:numPr>
        <w:contextualSpacing/>
        <w:rPr>
          <w:rFonts w:ascii="Arial" w:hAnsi="Arial" w:cs="Arial"/>
          <w:sz w:val="21"/>
          <w:szCs w:val="21"/>
        </w:rPr>
      </w:pPr>
      <w:bookmarkStart w:id="31" w:name="_Hlk210045845"/>
      <w:r w:rsidRPr="00467A47">
        <w:rPr>
          <w:rFonts w:ascii="Arial" w:hAnsi="Arial" w:cs="Arial"/>
          <w:sz w:val="21"/>
          <w:szCs w:val="21"/>
        </w:rPr>
        <w:t>Contrato social da empresa (todas as alterações ou última consolidação);</w:t>
      </w:r>
    </w:p>
    <w:p w14:paraId="34192C7F" w14:textId="77777777" w:rsidR="007C4E2E" w:rsidRPr="00467A47" w:rsidRDefault="007C4E2E" w:rsidP="007C4E2E">
      <w:pPr>
        <w:numPr>
          <w:ilvl w:val="0"/>
          <w:numId w:val="2"/>
        </w:numPr>
        <w:contextualSpacing/>
        <w:rPr>
          <w:rFonts w:ascii="Arial" w:hAnsi="Arial" w:cs="Arial"/>
          <w:sz w:val="21"/>
          <w:szCs w:val="21"/>
        </w:rPr>
      </w:pPr>
      <w:r w:rsidRPr="00467A47">
        <w:rPr>
          <w:rFonts w:ascii="Arial" w:hAnsi="Arial" w:cs="Arial"/>
          <w:sz w:val="21"/>
          <w:szCs w:val="21"/>
        </w:rPr>
        <w:t>Documento de Identificação dos sócios da empresa;</w:t>
      </w:r>
    </w:p>
    <w:p w14:paraId="44CCC71F" w14:textId="77777777" w:rsidR="007C4E2E" w:rsidRPr="00467A47" w:rsidRDefault="007C4E2E" w:rsidP="007C4E2E">
      <w:pPr>
        <w:numPr>
          <w:ilvl w:val="0"/>
          <w:numId w:val="2"/>
        </w:numPr>
        <w:contextualSpacing/>
        <w:rPr>
          <w:rFonts w:ascii="Arial" w:hAnsi="Arial" w:cs="Arial"/>
          <w:sz w:val="21"/>
          <w:szCs w:val="21"/>
        </w:rPr>
      </w:pPr>
      <w:r w:rsidRPr="00467A47">
        <w:rPr>
          <w:rFonts w:ascii="Arial" w:hAnsi="Arial" w:cs="Arial"/>
          <w:sz w:val="21"/>
          <w:szCs w:val="21"/>
        </w:rPr>
        <w:t xml:space="preserve">Prova de inscrição no Cadastro Nacional da Pessoa Jurídica (CNPJ - </w:t>
      </w:r>
      <w:hyperlink r:id="rId68" w:history="1">
        <w:r w:rsidRPr="00467A47">
          <w:rPr>
            <w:rFonts w:ascii="Arial" w:hAnsi="Arial" w:cs="Arial"/>
            <w:color w:val="0563C1" w:themeColor="hyperlink"/>
            <w:sz w:val="21"/>
            <w:szCs w:val="21"/>
            <w:u w:val="single"/>
          </w:rPr>
          <w:t>https://solucoes.receita.fazenda.gov.br/servicos/cnpjreva/cnpjreva_solicitacao.asp</w:t>
        </w:r>
      </w:hyperlink>
      <w:r w:rsidRPr="00467A47">
        <w:rPr>
          <w:rFonts w:ascii="Arial" w:hAnsi="Arial" w:cs="Arial"/>
          <w:sz w:val="21"/>
          <w:szCs w:val="21"/>
        </w:rPr>
        <w:t xml:space="preserve">);   </w:t>
      </w:r>
    </w:p>
    <w:p w14:paraId="7EFFD8EF" w14:textId="77777777" w:rsidR="007C4E2E" w:rsidRPr="00467A47" w:rsidRDefault="007C4E2E" w:rsidP="007C4E2E">
      <w:pPr>
        <w:numPr>
          <w:ilvl w:val="0"/>
          <w:numId w:val="2"/>
        </w:numPr>
        <w:contextualSpacing/>
        <w:rPr>
          <w:rFonts w:ascii="Arial" w:hAnsi="Arial" w:cs="Arial"/>
          <w:sz w:val="21"/>
          <w:szCs w:val="21"/>
        </w:rPr>
      </w:pPr>
      <w:r w:rsidRPr="00467A47">
        <w:rPr>
          <w:rFonts w:ascii="Arial" w:hAnsi="Arial" w:cs="Arial"/>
          <w:sz w:val="21"/>
          <w:szCs w:val="21"/>
        </w:rPr>
        <w:t>Regularidade perante a Fazenda Federal (</w:t>
      </w:r>
      <w:hyperlink r:id="rId69" w:history="1">
        <w:r w:rsidRPr="00467A47">
          <w:rPr>
            <w:rFonts w:ascii="Arial" w:hAnsi="Arial" w:cs="Arial"/>
            <w:color w:val="0563C1" w:themeColor="hyperlink"/>
            <w:sz w:val="21"/>
            <w:szCs w:val="21"/>
            <w:u w:val="single"/>
          </w:rPr>
          <w:t>https://solucoes.receita.fazenda.gov.br/Servicos/certidaointernet/PJ/Emitir</w:t>
        </w:r>
      </w:hyperlink>
      <w:proofErr w:type="gramStart"/>
      <w:r w:rsidRPr="00467A47">
        <w:rPr>
          <w:rFonts w:ascii="Arial" w:hAnsi="Arial" w:cs="Arial"/>
          <w:sz w:val="21"/>
          <w:szCs w:val="21"/>
        </w:rPr>
        <w:t>) ;</w:t>
      </w:r>
      <w:proofErr w:type="gramEnd"/>
    </w:p>
    <w:p w14:paraId="38323F83" w14:textId="77777777" w:rsidR="007C4E2E" w:rsidRPr="00467A47" w:rsidRDefault="007C4E2E" w:rsidP="007C4E2E">
      <w:pPr>
        <w:numPr>
          <w:ilvl w:val="0"/>
          <w:numId w:val="2"/>
        </w:numPr>
        <w:contextualSpacing/>
        <w:rPr>
          <w:rFonts w:ascii="Arial" w:hAnsi="Arial" w:cs="Arial"/>
          <w:sz w:val="21"/>
          <w:szCs w:val="21"/>
        </w:rPr>
      </w:pPr>
      <w:r w:rsidRPr="00467A47">
        <w:rPr>
          <w:rFonts w:ascii="Arial" w:hAnsi="Arial" w:cs="Arial"/>
          <w:sz w:val="21"/>
          <w:szCs w:val="21"/>
        </w:rPr>
        <w:t>Regularidade perante a Fazenda Estadual (</w:t>
      </w:r>
      <w:hyperlink r:id="rId70" w:history="1">
        <w:r w:rsidRPr="00467A47">
          <w:rPr>
            <w:rFonts w:ascii="Arial" w:hAnsi="Arial" w:cs="Arial"/>
            <w:color w:val="0563C1" w:themeColor="hyperlink"/>
            <w:sz w:val="21"/>
            <w:szCs w:val="21"/>
            <w:u w:val="single"/>
          </w:rPr>
          <w:t>https://servicos.sefaz.ba.gov.br/sistemas/DSCRE/Modulos/Publico/EmissaoCertidao.aspx</w:t>
        </w:r>
      </w:hyperlink>
      <w:r w:rsidRPr="00467A47">
        <w:rPr>
          <w:rFonts w:ascii="Arial" w:hAnsi="Arial" w:cs="Arial"/>
          <w:sz w:val="21"/>
          <w:szCs w:val="21"/>
        </w:rPr>
        <w:t xml:space="preserve"> - </w:t>
      </w:r>
      <w:r w:rsidRPr="00467A47">
        <w:rPr>
          <w:rFonts w:ascii="Arial" w:hAnsi="Arial" w:cs="Arial"/>
          <w:i/>
          <w:iCs/>
          <w:sz w:val="21"/>
          <w:szCs w:val="21"/>
        </w:rPr>
        <w:t>Verificar o site de emissão perante ao estado de sede da empresa</w:t>
      </w:r>
      <w:r w:rsidRPr="00467A47">
        <w:rPr>
          <w:rFonts w:ascii="Arial" w:hAnsi="Arial" w:cs="Arial"/>
          <w:sz w:val="21"/>
          <w:szCs w:val="21"/>
        </w:rPr>
        <w:t>);</w:t>
      </w:r>
    </w:p>
    <w:p w14:paraId="7ABB53A3" w14:textId="77777777" w:rsidR="007C4E2E" w:rsidRPr="00467A47" w:rsidRDefault="007C4E2E" w:rsidP="007C4E2E">
      <w:pPr>
        <w:numPr>
          <w:ilvl w:val="0"/>
          <w:numId w:val="2"/>
        </w:numPr>
        <w:contextualSpacing/>
        <w:rPr>
          <w:rFonts w:ascii="Arial" w:hAnsi="Arial" w:cs="Arial"/>
          <w:sz w:val="21"/>
          <w:szCs w:val="21"/>
        </w:rPr>
      </w:pPr>
      <w:r w:rsidRPr="00467A47">
        <w:rPr>
          <w:rFonts w:ascii="Arial" w:hAnsi="Arial" w:cs="Arial"/>
          <w:sz w:val="21"/>
          <w:szCs w:val="21"/>
        </w:rPr>
        <w:t>Regularidade perante a Fazenda Municipal (</w:t>
      </w:r>
      <w:r w:rsidRPr="00467A47">
        <w:rPr>
          <w:rFonts w:ascii="Arial" w:hAnsi="Arial" w:cs="Arial"/>
          <w:i/>
          <w:iCs/>
          <w:sz w:val="21"/>
          <w:szCs w:val="21"/>
        </w:rPr>
        <w:t>Verificar o site de emissão perante ao município de sede da empresa</w:t>
      </w:r>
      <w:r w:rsidRPr="00467A47">
        <w:rPr>
          <w:rFonts w:ascii="Arial" w:hAnsi="Arial" w:cs="Arial"/>
          <w:sz w:val="21"/>
          <w:szCs w:val="21"/>
        </w:rPr>
        <w:t>);</w:t>
      </w:r>
    </w:p>
    <w:p w14:paraId="7F848641" w14:textId="77777777" w:rsidR="007C4E2E" w:rsidRPr="00467A47" w:rsidRDefault="007C4E2E" w:rsidP="007C4E2E">
      <w:pPr>
        <w:numPr>
          <w:ilvl w:val="0"/>
          <w:numId w:val="2"/>
        </w:numPr>
        <w:contextualSpacing/>
        <w:rPr>
          <w:rFonts w:ascii="Arial" w:hAnsi="Arial" w:cs="Arial"/>
          <w:sz w:val="21"/>
          <w:szCs w:val="21"/>
        </w:rPr>
      </w:pPr>
      <w:r w:rsidRPr="00467A47">
        <w:rPr>
          <w:rFonts w:ascii="Arial" w:hAnsi="Arial" w:cs="Arial"/>
          <w:sz w:val="21"/>
          <w:szCs w:val="21"/>
        </w:rPr>
        <w:t>Regularidade perante a Caixa Econômica Federal (</w:t>
      </w:r>
      <w:hyperlink r:id="rId71" w:history="1">
        <w:r w:rsidRPr="00467A47">
          <w:rPr>
            <w:rFonts w:ascii="Arial" w:hAnsi="Arial" w:cs="Arial"/>
            <w:color w:val="0563C1" w:themeColor="hyperlink"/>
            <w:sz w:val="21"/>
            <w:szCs w:val="21"/>
            <w:u w:val="single"/>
          </w:rPr>
          <w:t>https://consulta-crf.caixa.gov.br/consultacrf/pages/consultaEmpregador.jsf</w:t>
        </w:r>
      </w:hyperlink>
      <w:proofErr w:type="gramStart"/>
      <w:r w:rsidRPr="00467A47">
        <w:rPr>
          <w:rFonts w:ascii="Arial" w:hAnsi="Arial" w:cs="Arial"/>
          <w:sz w:val="21"/>
          <w:szCs w:val="21"/>
        </w:rPr>
        <w:t>) ;</w:t>
      </w:r>
      <w:proofErr w:type="gramEnd"/>
    </w:p>
    <w:p w14:paraId="1A1F5723" w14:textId="77777777" w:rsidR="007C4E2E" w:rsidRPr="00467A47" w:rsidRDefault="007C4E2E" w:rsidP="007C4E2E">
      <w:pPr>
        <w:numPr>
          <w:ilvl w:val="0"/>
          <w:numId w:val="2"/>
        </w:numPr>
        <w:contextualSpacing/>
        <w:rPr>
          <w:rFonts w:ascii="Arial" w:hAnsi="Arial" w:cs="Arial"/>
          <w:sz w:val="21"/>
          <w:szCs w:val="21"/>
        </w:rPr>
      </w:pPr>
      <w:r w:rsidRPr="00467A47">
        <w:rPr>
          <w:rFonts w:ascii="Arial" w:hAnsi="Arial" w:cs="Arial"/>
          <w:sz w:val="21"/>
          <w:szCs w:val="21"/>
        </w:rPr>
        <w:t>Regularidade perante a Justiça do Trabalho (</w:t>
      </w:r>
      <w:hyperlink r:id="rId72" w:history="1">
        <w:r w:rsidRPr="00467A47">
          <w:rPr>
            <w:rFonts w:ascii="Arial" w:hAnsi="Arial" w:cs="Arial"/>
            <w:color w:val="0563C1" w:themeColor="hyperlink"/>
            <w:sz w:val="21"/>
            <w:szCs w:val="21"/>
            <w:u w:val="single"/>
          </w:rPr>
          <w:t>https://www.tst.jus.br/certidao1</w:t>
        </w:r>
      </w:hyperlink>
      <w:r w:rsidRPr="00467A47">
        <w:rPr>
          <w:rFonts w:ascii="Arial" w:hAnsi="Arial" w:cs="Arial"/>
          <w:sz w:val="21"/>
          <w:szCs w:val="21"/>
        </w:rPr>
        <w:t>);</w:t>
      </w:r>
    </w:p>
    <w:p w14:paraId="3F5EA65E" w14:textId="77777777" w:rsidR="007C4E2E" w:rsidRPr="004638F2" w:rsidRDefault="007C4E2E" w:rsidP="007C4E2E">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32" w:name="_Hlk187932796"/>
      <w:r>
        <w:rPr>
          <w:rFonts w:ascii="Arial" w:hAnsi="Arial" w:cs="Arial"/>
          <w:sz w:val="21"/>
          <w:szCs w:val="21"/>
        </w:rPr>
        <w:t>emitida nos últimos 30 (trinta) dias</w:t>
      </w:r>
      <w:bookmarkEnd w:id="32"/>
      <w:r w:rsidRPr="005B2709">
        <w:rPr>
          <w:rFonts w:ascii="Arial" w:hAnsi="Arial" w:cs="Arial"/>
          <w:sz w:val="21"/>
          <w:szCs w:val="21"/>
        </w:rPr>
        <w:t>;</w:t>
      </w:r>
    </w:p>
    <w:p w14:paraId="2D213705" w14:textId="77777777" w:rsidR="007C4E2E" w:rsidRDefault="007C4E2E" w:rsidP="007C4E2E">
      <w:pPr>
        <w:numPr>
          <w:ilvl w:val="0"/>
          <w:numId w:val="2"/>
        </w:numPr>
        <w:spacing w:line="276"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6E48909B" w14:textId="77777777" w:rsidR="007C4E2E" w:rsidRDefault="007C4E2E" w:rsidP="007C4E2E">
      <w:pPr>
        <w:numPr>
          <w:ilvl w:val="0"/>
          <w:numId w:val="2"/>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bookmarkEnd w:id="31"/>
    <w:p w14:paraId="710EF6AE" w14:textId="77777777" w:rsidR="007C4E2E" w:rsidRPr="00582054" w:rsidRDefault="007C4E2E" w:rsidP="00834FA2">
      <w:pPr>
        <w:numPr>
          <w:ilvl w:val="0"/>
          <w:numId w:val="41"/>
        </w:numPr>
        <w:shd w:val="clear" w:color="auto" w:fill="FFD966" w:themeFill="accent4" w:themeFillTint="99"/>
        <w:spacing w:after="0"/>
        <w:ind w:left="0" w:firstLine="0"/>
        <w:contextualSpacing/>
        <w:jc w:val="both"/>
        <w:rPr>
          <w:rFonts w:ascii="Arial" w:hAnsi="Arial" w:cs="Arial"/>
          <w:b/>
          <w:bCs/>
          <w:sz w:val="21"/>
          <w:szCs w:val="21"/>
        </w:rPr>
      </w:pPr>
      <w:r w:rsidRPr="00582054">
        <w:rPr>
          <w:rFonts w:ascii="Arial" w:hAnsi="Arial" w:cs="Arial"/>
          <w:b/>
          <w:bCs/>
          <w:sz w:val="21"/>
          <w:szCs w:val="21"/>
        </w:rPr>
        <w:t>ANÁLISE DE RISCOS</w:t>
      </w:r>
    </w:p>
    <w:p w14:paraId="661A7801" w14:textId="77777777" w:rsidR="007C4E2E" w:rsidRPr="00582054" w:rsidRDefault="007C4E2E" w:rsidP="007C4E2E">
      <w:pPr>
        <w:spacing w:after="0"/>
        <w:contextualSpacing/>
        <w:jc w:val="both"/>
        <w:rPr>
          <w:rFonts w:ascii="Arial" w:hAnsi="Arial" w:cs="Arial"/>
          <w:sz w:val="21"/>
          <w:szCs w:val="21"/>
        </w:rPr>
      </w:pPr>
    </w:p>
    <w:p w14:paraId="207AB5E0" w14:textId="77777777" w:rsidR="007C4E2E" w:rsidRPr="00582054" w:rsidRDefault="007C4E2E" w:rsidP="00834FA2">
      <w:pPr>
        <w:pStyle w:val="PargrafodaLista"/>
        <w:numPr>
          <w:ilvl w:val="1"/>
          <w:numId w:val="41"/>
        </w:numPr>
        <w:autoSpaceDE w:val="0"/>
        <w:autoSpaceDN w:val="0"/>
        <w:adjustRightInd w:val="0"/>
        <w:spacing w:after="0" w:line="240" w:lineRule="auto"/>
        <w:ind w:left="0" w:firstLine="0"/>
        <w:jc w:val="both"/>
        <w:rPr>
          <w:rFonts w:ascii="Arial" w:hAnsi="Arial" w:cs="Arial"/>
          <w:sz w:val="21"/>
          <w:szCs w:val="21"/>
        </w:rPr>
      </w:pPr>
      <w:r>
        <w:rPr>
          <w:rFonts w:ascii="Arial" w:hAnsi="Arial" w:cs="Arial"/>
          <w:sz w:val="21"/>
          <w:szCs w:val="21"/>
        </w:rPr>
        <w:t>Em anexo</w:t>
      </w:r>
      <w:r w:rsidRPr="00582054">
        <w:rPr>
          <w:rFonts w:ascii="Arial" w:hAnsi="Arial" w:cs="Arial"/>
          <w:sz w:val="21"/>
          <w:szCs w:val="21"/>
        </w:rPr>
        <w:t>.</w:t>
      </w:r>
    </w:p>
    <w:p w14:paraId="1EA0215A" w14:textId="77777777" w:rsidR="007C4E2E" w:rsidRPr="00582054" w:rsidRDefault="007C4E2E" w:rsidP="007C4E2E">
      <w:pPr>
        <w:spacing w:after="0"/>
        <w:contextualSpacing/>
        <w:jc w:val="both"/>
        <w:rPr>
          <w:rFonts w:ascii="Arial" w:hAnsi="Arial" w:cs="Arial"/>
          <w:sz w:val="21"/>
          <w:szCs w:val="21"/>
        </w:rPr>
      </w:pPr>
    </w:p>
    <w:p w14:paraId="002C3E69" w14:textId="77777777" w:rsidR="007C4E2E" w:rsidRPr="00582054" w:rsidRDefault="007C4E2E" w:rsidP="00834FA2">
      <w:pPr>
        <w:numPr>
          <w:ilvl w:val="0"/>
          <w:numId w:val="41"/>
        </w:numPr>
        <w:shd w:val="clear" w:color="auto" w:fill="FFD966" w:themeFill="accent4" w:themeFillTint="99"/>
        <w:ind w:left="0" w:firstLine="0"/>
        <w:contextualSpacing/>
        <w:rPr>
          <w:rFonts w:ascii="Arial" w:hAnsi="Arial" w:cs="Arial"/>
          <w:b/>
          <w:bCs/>
          <w:sz w:val="21"/>
          <w:szCs w:val="21"/>
        </w:rPr>
      </w:pPr>
      <w:r w:rsidRPr="00582054">
        <w:rPr>
          <w:rFonts w:ascii="Arial" w:hAnsi="Arial" w:cs="Arial"/>
          <w:b/>
          <w:bCs/>
          <w:sz w:val="21"/>
          <w:szCs w:val="21"/>
        </w:rPr>
        <w:t>DISPOSIÇÕES GERAIS:</w:t>
      </w:r>
    </w:p>
    <w:p w14:paraId="3C62E4E9" w14:textId="77777777" w:rsidR="007C4E2E" w:rsidRPr="00582054" w:rsidRDefault="007C4E2E" w:rsidP="007C4E2E">
      <w:pPr>
        <w:contextualSpacing/>
        <w:jc w:val="both"/>
        <w:rPr>
          <w:rFonts w:ascii="Arial" w:hAnsi="Arial" w:cs="Arial"/>
          <w:sz w:val="21"/>
          <w:szCs w:val="21"/>
        </w:rPr>
      </w:pPr>
    </w:p>
    <w:p w14:paraId="38F4A347" w14:textId="77777777" w:rsidR="007C4E2E" w:rsidRPr="00582054" w:rsidRDefault="007C4E2E" w:rsidP="00834FA2">
      <w:pPr>
        <w:numPr>
          <w:ilvl w:val="1"/>
          <w:numId w:val="41"/>
        </w:numPr>
        <w:ind w:left="0" w:firstLine="0"/>
        <w:contextualSpacing/>
        <w:jc w:val="both"/>
        <w:rPr>
          <w:rFonts w:ascii="Arial" w:hAnsi="Arial" w:cs="Arial"/>
          <w:sz w:val="21"/>
          <w:szCs w:val="21"/>
        </w:rPr>
      </w:pPr>
      <w:r w:rsidRPr="00582054">
        <w:rPr>
          <w:rFonts w:ascii="Arial" w:hAnsi="Arial" w:cs="Arial"/>
          <w:sz w:val="21"/>
          <w:szCs w:val="21"/>
        </w:rPr>
        <w:t>As comunicações entre as partes, relacionadas com o acompanhamento e controle do futuro instrumento contratual, serão feitas sempre por escrito.</w:t>
      </w:r>
    </w:p>
    <w:p w14:paraId="1C289A7C" w14:textId="77777777" w:rsidR="007C4E2E" w:rsidRPr="00582054" w:rsidRDefault="007C4E2E" w:rsidP="007C4E2E">
      <w:pPr>
        <w:contextualSpacing/>
        <w:jc w:val="both"/>
        <w:rPr>
          <w:rFonts w:ascii="Arial" w:hAnsi="Arial" w:cs="Arial"/>
          <w:color w:val="FF0000"/>
          <w:sz w:val="21"/>
          <w:szCs w:val="21"/>
        </w:rPr>
      </w:pPr>
    </w:p>
    <w:p w14:paraId="5CBB49A8" w14:textId="77777777" w:rsidR="007C4E2E" w:rsidRPr="00302037" w:rsidRDefault="007C4E2E" w:rsidP="007C4E2E">
      <w:pPr>
        <w:contextualSpacing/>
        <w:jc w:val="both"/>
        <w:rPr>
          <w:rFonts w:ascii="Arial" w:hAnsi="Arial" w:cs="Arial"/>
          <w:sz w:val="21"/>
          <w:szCs w:val="21"/>
        </w:rPr>
      </w:pPr>
      <w:bookmarkStart w:id="33" w:name="_Hlk166684222"/>
      <w:bookmarkStart w:id="34" w:name="_Hlk219816477"/>
      <w:r w:rsidRPr="00582054">
        <w:rPr>
          <w:rFonts w:ascii="Arial" w:hAnsi="Arial" w:cs="Arial"/>
          <w:sz w:val="21"/>
          <w:szCs w:val="21"/>
        </w:rPr>
        <w:t xml:space="preserve">Acajutiba – </w:t>
      </w:r>
      <w:r w:rsidRPr="00302037">
        <w:rPr>
          <w:rFonts w:ascii="Arial" w:hAnsi="Arial" w:cs="Arial"/>
          <w:sz w:val="21"/>
          <w:szCs w:val="21"/>
        </w:rPr>
        <w:t xml:space="preserve">BA, </w:t>
      </w:r>
      <w:r>
        <w:rPr>
          <w:rFonts w:ascii="Arial" w:hAnsi="Arial" w:cs="Arial"/>
          <w:sz w:val="21"/>
          <w:szCs w:val="21"/>
        </w:rPr>
        <w:t>20 de janeiro de 2026</w:t>
      </w:r>
      <w:r w:rsidRPr="00302037">
        <w:rPr>
          <w:rFonts w:ascii="Arial" w:hAnsi="Arial" w:cs="Arial"/>
          <w:sz w:val="21"/>
          <w:szCs w:val="21"/>
        </w:rPr>
        <w:t>.</w:t>
      </w:r>
    </w:p>
    <w:bookmarkEnd w:id="33"/>
    <w:p w14:paraId="18059E3B" w14:textId="77777777" w:rsidR="007C4E2E" w:rsidRPr="00253DE8" w:rsidRDefault="007C4E2E" w:rsidP="007C4E2E">
      <w:pPr>
        <w:pStyle w:val="PargrafodaLista"/>
        <w:spacing w:after="0"/>
        <w:ind w:left="0"/>
        <w:jc w:val="center"/>
        <w:rPr>
          <w:rFonts w:ascii="Arial" w:hAnsi="Arial" w:cs="Arial"/>
          <w:color w:val="000000" w:themeColor="text1"/>
        </w:rPr>
      </w:pPr>
      <w:r w:rsidRPr="00253DE8">
        <w:rPr>
          <w:rFonts w:ascii="Arial" w:hAnsi="Arial" w:cs="Arial"/>
          <w:color w:val="000000" w:themeColor="text1"/>
        </w:rPr>
        <w:t>_______________________________________</w:t>
      </w:r>
    </w:p>
    <w:p w14:paraId="2A93FC00" w14:textId="77777777" w:rsidR="007C4E2E" w:rsidRPr="00253DE8" w:rsidRDefault="007C4E2E" w:rsidP="007C4E2E">
      <w:pPr>
        <w:spacing w:after="0"/>
        <w:jc w:val="center"/>
        <w:rPr>
          <w:rFonts w:ascii="Arial" w:hAnsi="Arial" w:cs="Arial"/>
        </w:rPr>
      </w:pPr>
      <w:r w:rsidRPr="00253DE8">
        <w:rPr>
          <w:rFonts w:ascii="Arial" w:hAnsi="Arial" w:cs="Arial"/>
        </w:rPr>
        <w:t>SECRETARIA MUNICIPAL DE ADMINISTRAÇÃO E FINANÇAS</w:t>
      </w:r>
    </w:p>
    <w:p w14:paraId="0A37592E" w14:textId="77777777" w:rsidR="007C4E2E" w:rsidRPr="00253DE8" w:rsidRDefault="007C4E2E" w:rsidP="007C4E2E">
      <w:pPr>
        <w:spacing w:after="0"/>
        <w:jc w:val="center"/>
        <w:rPr>
          <w:rFonts w:ascii="Arial" w:hAnsi="Arial" w:cs="Arial"/>
        </w:rPr>
      </w:pPr>
      <w:r w:rsidRPr="00253DE8">
        <w:rPr>
          <w:rFonts w:ascii="Arial" w:hAnsi="Arial" w:cs="Arial"/>
        </w:rPr>
        <w:t>Gilliana Oliveira Souza</w:t>
      </w:r>
    </w:p>
    <w:p w14:paraId="0864F0A3" w14:textId="77777777" w:rsidR="007C4E2E" w:rsidRPr="00253DE8" w:rsidRDefault="007C4E2E" w:rsidP="007C4E2E">
      <w:pPr>
        <w:spacing w:after="0"/>
        <w:jc w:val="center"/>
        <w:rPr>
          <w:rFonts w:ascii="Arial" w:hAnsi="Arial" w:cs="Arial"/>
        </w:rPr>
      </w:pPr>
      <w:r w:rsidRPr="00253DE8">
        <w:rPr>
          <w:rFonts w:ascii="Arial" w:hAnsi="Arial" w:cs="Arial"/>
        </w:rPr>
        <w:t>Decreto nº 004-2025</w:t>
      </w:r>
    </w:p>
    <w:p w14:paraId="27A63E89" w14:textId="77777777" w:rsidR="007C4E2E" w:rsidRPr="005C7DC3" w:rsidRDefault="007C4E2E" w:rsidP="007C4E2E">
      <w:pPr>
        <w:pStyle w:val="PargrafodaLista"/>
        <w:spacing w:after="0"/>
        <w:ind w:left="0"/>
        <w:jc w:val="center"/>
        <w:rPr>
          <w:rFonts w:ascii="Arial" w:hAnsi="Arial" w:cs="Arial"/>
          <w:color w:val="000000" w:themeColor="text1"/>
        </w:rPr>
      </w:pPr>
      <w:r w:rsidRPr="005C7DC3">
        <w:rPr>
          <w:rFonts w:ascii="Arial" w:hAnsi="Arial" w:cs="Arial"/>
          <w:color w:val="000000" w:themeColor="text1"/>
        </w:rPr>
        <w:t>_______________________________________</w:t>
      </w:r>
    </w:p>
    <w:p w14:paraId="2FB9C6DE" w14:textId="77777777" w:rsidR="007C4E2E" w:rsidRPr="005C7DC3" w:rsidRDefault="007C4E2E" w:rsidP="007C4E2E">
      <w:pPr>
        <w:pStyle w:val="PargrafodaLista"/>
        <w:spacing w:after="0"/>
        <w:ind w:left="0"/>
        <w:jc w:val="center"/>
        <w:rPr>
          <w:rFonts w:ascii="Arial" w:hAnsi="Arial" w:cs="Arial"/>
        </w:rPr>
      </w:pPr>
      <w:bookmarkStart w:id="35" w:name="_Hlk197957157"/>
      <w:r w:rsidRPr="005C7DC3">
        <w:rPr>
          <w:rFonts w:ascii="Arial" w:hAnsi="Arial" w:cs="Arial"/>
        </w:rPr>
        <w:t>SECRETARIA MUNICIPAL DE ASSISTÊNCIA SOCIAL E CIDADANIA</w:t>
      </w:r>
    </w:p>
    <w:bookmarkEnd w:id="35"/>
    <w:p w14:paraId="050EF5DD" w14:textId="77777777" w:rsidR="007C4E2E" w:rsidRPr="005C7DC3" w:rsidRDefault="007C4E2E" w:rsidP="007C4E2E">
      <w:pPr>
        <w:pStyle w:val="PargrafodaLista"/>
        <w:spacing w:after="0"/>
        <w:ind w:left="0"/>
        <w:jc w:val="center"/>
        <w:rPr>
          <w:rFonts w:ascii="Arial" w:hAnsi="Arial" w:cs="Arial"/>
        </w:rPr>
      </w:pPr>
      <w:r w:rsidRPr="005C7DC3">
        <w:rPr>
          <w:rFonts w:ascii="Arial" w:hAnsi="Arial" w:cs="Arial"/>
        </w:rPr>
        <w:t>VERBENIA MENEZES DE FREITAS</w:t>
      </w:r>
    </w:p>
    <w:p w14:paraId="29FAD024" w14:textId="77777777" w:rsidR="007C4E2E" w:rsidRDefault="007C4E2E" w:rsidP="007C4E2E">
      <w:pPr>
        <w:spacing w:line="240" w:lineRule="auto"/>
        <w:jc w:val="center"/>
        <w:rPr>
          <w:rFonts w:ascii="Arial" w:hAnsi="Arial" w:cs="Arial"/>
        </w:rPr>
      </w:pPr>
      <w:r w:rsidRPr="005C7DC3">
        <w:rPr>
          <w:rFonts w:ascii="Arial" w:hAnsi="Arial" w:cs="Arial"/>
        </w:rPr>
        <w:t>Decreto 006-2025</w:t>
      </w:r>
    </w:p>
    <w:p w14:paraId="160FB90A" w14:textId="77777777" w:rsidR="007C4E2E" w:rsidRPr="00440F01" w:rsidRDefault="007C4E2E" w:rsidP="007C4E2E">
      <w:pPr>
        <w:spacing w:after="0" w:line="276" w:lineRule="auto"/>
        <w:jc w:val="center"/>
        <w:rPr>
          <w:rFonts w:ascii="Arial" w:hAnsi="Arial" w:cs="Arial"/>
          <w:sz w:val="21"/>
          <w:szCs w:val="21"/>
        </w:rPr>
      </w:pPr>
      <w:r w:rsidRPr="00440F01">
        <w:rPr>
          <w:rFonts w:ascii="Arial" w:hAnsi="Arial" w:cs="Arial"/>
          <w:sz w:val="21"/>
          <w:szCs w:val="21"/>
        </w:rPr>
        <w:t>_________________________________________</w:t>
      </w:r>
    </w:p>
    <w:p w14:paraId="743A84CE" w14:textId="77777777" w:rsidR="007C4E2E" w:rsidRDefault="007C4E2E" w:rsidP="007C4E2E">
      <w:pPr>
        <w:spacing w:after="0" w:line="276" w:lineRule="auto"/>
        <w:jc w:val="center"/>
        <w:rPr>
          <w:rFonts w:ascii="Arial" w:hAnsi="Arial" w:cs="Arial"/>
          <w:sz w:val="21"/>
          <w:szCs w:val="21"/>
        </w:rPr>
      </w:pPr>
      <w:r w:rsidRPr="003E57F1">
        <w:rPr>
          <w:rFonts w:ascii="Arial" w:hAnsi="Arial" w:cs="Arial"/>
          <w:sz w:val="21"/>
          <w:szCs w:val="21"/>
        </w:rPr>
        <w:t>SECRET</w:t>
      </w:r>
      <w:r>
        <w:rPr>
          <w:rFonts w:ascii="Arial" w:hAnsi="Arial" w:cs="Arial"/>
          <w:sz w:val="21"/>
          <w:szCs w:val="21"/>
        </w:rPr>
        <w:t>A</w:t>
      </w:r>
      <w:r w:rsidRPr="003E57F1">
        <w:rPr>
          <w:rFonts w:ascii="Arial" w:hAnsi="Arial" w:cs="Arial"/>
          <w:sz w:val="21"/>
          <w:szCs w:val="21"/>
        </w:rPr>
        <w:t>RI</w:t>
      </w:r>
      <w:r>
        <w:rPr>
          <w:rFonts w:ascii="Arial" w:hAnsi="Arial" w:cs="Arial"/>
          <w:sz w:val="21"/>
          <w:szCs w:val="21"/>
        </w:rPr>
        <w:t>A</w:t>
      </w:r>
      <w:r w:rsidRPr="003E57F1">
        <w:rPr>
          <w:rFonts w:ascii="Arial" w:hAnsi="Arial" w:cs="Arial"/>
          <w:sz w:val="21"/>
          <w:szCs w:val="21"/>
        </w:rPr>
        <w:t xml:space="preserve"> MUNICIPAL DE INFRAESTRUTURA, SERVIÇOS URBANOS E TRANSPORTE</w:t>
      </w:r>
    </w:p>
    <w:p w14:paraId="0405BA51" w14:textId="77777777" w:rsidR="007C4E2E" w:rsidRDefault="007C4E2E" w:rsidP="007C4E2E">
      <w:pPr>
        <w:spacing w:after="0" w:line="276" w:lineRule="auto"/>
        <w:jc w:val="center"/>
        <w:rPr>
          <w:rFonts w:ascii="Arial" w:hAnsi="Arial" w:cs="Arial"/>
          <w:sz w:val="21"/>
          <w:szCs w:val="21"/>
        </w:rPr>
      </w:pPr>
      <w:r w:rsidRPr="003E57F1">
        <w:rPr>
          <w:rFonts w:ascii="Arial" w:hAnsi="Arial" w:cs="Arial"/>
          <w:sz w:val="21"/>
          <w:szCs w:val="21"/>
        </w:rPr>
        <w:t>Nadson dos Santos Soares</w:t>
      </w:r>
    </w:p>
    <w:p w14:paraId="6AC9630E" w14:textId="77777777" w:rsidR="007C4E2E" w:rsidRPr="00C800B1" w:rsidRDefault="007C4E2E" w:rsidP="007C4E2E">
      <w:pPr>
        <w:spacing w:after="0" w:line="276" w:lineRule="auto"/>
        <w:jc w:val="center"/>
        <w:rPr>
          <w:rFonts w:ascii="Arial" w:hAnsi="Arial" w:cs="Arial"/>
          <w:sz w:val="21"/>
          <w:szCs w:val="21"/>
        </w:rPr>
      </w:pPr>
      <w:r w:rsidRPr="003E57F1">
        <w:rPr>
          <w:rFonts w:ascii="Arial" w:hAnsi="Arial" w:cs="Arial"/>
          <w:sz w:val="21"/>
          <w:szCs w:val="21"/>
        </w:rPr>
        <w:t xml:space="preserve">Decreto nº </w:t>
      </w:r>
      <w:r>
        <w:rPr>
          <w:rFonts w:ascii="Arial" w:hAnsi="Arial" w:cs="Arial"/>
          <w:sz w:val="21"/>
          <w:szCs w:val="21"/>
        </w:rPr>
        <w:t>008-2025</w:t>
      </w:r>
    </w:p>
    <w:p w14:paraId="4AEA01AD" w14:textId="77777777" w:rsidR="007C4E2E" w:rsidRPr="000A3B2C" w:rsidRDefault="007C4E2E" w:rsidP="007C4E2E">
      <w:pPr>
        <w:spacing w:line="240" w:lineRule="auto"/>
        <w:contextualSpacing/>
        <w:jc w:val="center"/>
        <w:rPr>
          <w:rFonts w:ascii="Arial" w:hAnsi="Arial" w:cs="Arial"/>
          <w:sz w:val="21"/>
          <w:szCs w:val="21"/>
        </w:rPr>
      </w:pPr>
    </w:p>
    <w:p w14:paraId="0E4F31C7" w14:textId="664C54DD" w:rsidR="007C4E2E" w:rsidRPr="000A3B2C" w:rsidRDefault="007C4E2E" w:rsidP="007C4E2E">
      <w:pPr>
        <w:spacing w:after="0" w:line="240" w:lineRule="auto"/>
        <w:jc w:val="center"/>
        <w:rPr>
          <w:rFonts w:ascii="Arial" w:hAnsi="Arial" w:cs="Arial"/>
          <w:sz w:val="21"/>
          <w:szCs w:val="21"/>
        </w:rPr>
      </w:pPr>
      <w:r w:rsidRPr="000A3B2C">
        <w:rPr>
          <w:rFonts w:ascii="Arial" w:hAnsi="Arial" w:cs="Arial"/>
          <w:sz w:val="21"/>
          <w:szCs w:val="21"/>
        </w:rPr>
        <w:t>_______________________________________</w:t>
      </w:r>
    </w:p>
    <w:p w14:paraId="0F35504D" w14:textId="77777777" w:rsidR="007C4E2E" w:rsidRPr="000A3B2C" w:rsidRDefault="007C4E2E" w:rsidP="007C4E2E">
      <w:pPr>
        <w:pStyle w:val="PargrafodaLista"/>
        <w:spacing w:after="0"/>
        <w:ind w:left="0"/>
        <w:jc w:val="center"/>
        <w:rPr>
          <w:rFonts w:ascii="Arial" w:hAnsi="Arial" w:cs="Arial"/>
          <w:sz w:val="21"/>
          <w:szCs w:val="21"/>
        </w:rPr>
      </w:pPr>
      <w:r w:rsidRPr="000A3B2C">
        <w:rPr>
          <w:rFonts w:ascii="Arial" w:hAnsi="Arial" w:cs="Arial"/>
          <w:sz w:val="21"/>
          <w:szCs w:val="21"/>
        </w:rPr>
        <w:t>SECRETARIA MUNICIPAL DE EDUCAÇÃO, CULTURA, ESPORTE E LAZER</w:t>
      </w:r>
    </w:p>
    <w:p w14:paraId="0B564582" w14:textId="77777777" w:rsidR="007C4E2E" w:rsidRPr="000A3B2C" w:rsidRDefault="007C4E2E" w:rsidP="007C4E2E">
      <w:pPr>
        <w:pStyle w:val="PargrafodaLista"/>
        <w:spacing w:after="0"/>
        <w:ind w:left="0"/>
        <w:jc w:val="center"/>
        <w:rPr>
          <w:rFonts w:ascii="Arial" w:hAnsi="Arial" w:cs="Arial"/>
          <w:sz w:val="21"/>
          <w:szCs w:val="21"/>
        </w:rPr>
      </w:pPr>
      <w:r w:rsidRPr="000A3B2C">
        <w:rPr>
          <w:rFonts w:ascii="Arial" w:hAnsi="Arial" w:cs="Arial"/>
          <w:sz w:val="21"/>
          <w:szCs w:val="21"/>
        </w:rPr>
        <w:t xml:space="preserve">Rose Maria Ramos </w:t>
      </w:r>
      <w:r>
        <w:rPr>
          <w:rFonts w:ascii="Arial" w:hAnsi="Arial" w:cs="Arial"/>
          <w:sz w:val="21"/>
          <w:szCs w:val="21"/>
        </w:rPr>
        <w:t>de</w:t>
      </w:r>
      <w:r w:rsidRPr="000A3B2C">
        <w:rPr>
          <w:rFonts w:ascii="Arial" w:hAnsi="Arial" w:cs="Arial"/>
          <w:sz w:val="21"/>
          <w:szCs w:val="21"/>
        </w:rPr>
        <w:t xml:space="preserve"> Souza Moreira</w:t>
      </w:r>
    </w:p>
    <w:p w14:paraId="07B55429" w14:textId="77777777" w:rsidR="007C4E2E" w:rsidRPr="000A3B2C" w:rsidRDefault="007C4E2E" w:rsidP="007C4E2E">
      <w:pPr>
        <w:pStyle w:val="PargrafodaLista"/>
        <w:spacing w:after="0"/>
        <w:ind w:left="0"/>
        <w:jc w:val="center"/>
        <w:rPr>
          <w:rFonts w:ascii="Arial" w:hAnsi="Arial" w:cs="Arial"/>
          <w:sz w:val="21"/>
          <w:szCs w:val="21"/>
        </w:rPr>
      </w:pPr>
      <w:r w:rsidRPr="000A3B2C">
        <w:rPr>
          <w:rFonts w:ascii="Arial" w:hAnsi="Arial" w:cs="Arial"/>
          <w:sz w:val="21"/>
          <w:szCs w:val="21"/>
        </w:rPr>
        <w:t>Decreto nº 009-2025</w:t>
      </w:r>
    </w:p>
    <w:p w14:paraId="526A6AC1" w14:textId="77777777" w:rsidR="007C4E2E" w:rsidRPr="009E69F3" w:rsidRDefault="007C4E2E" w:rsidP="007C4E2E">
      <w:pPr>
        <w:pStyle w:val="PargrafodaLista"/>
        <w:ind w:left="0"/>
        <w:jc w:val="center"/>
        <w:rPr>
          <w:rFonts w:ascii="Arial" w:hAnsi="Arial" w:cs="Arial"/>
          <w:color w:val="000000" w:themeColor="text1"/>
        </w:rPr>
      </w:pPr>
    </w:p>
    <w:p w14:paraId="578E615A" w14:textId="77777777" w:rsidR="007C4E2E" w:rsidRPr="009E69F3" w:rsidRDefault="007C4E2E" w:rsidP="007C4E2E">
      <w:pPr>
        <w:pStyle w:val="PargrafodaLista"/>
        <w:spacing w:after="0"/>
        <w:ind w:left="0"/>
        <w:jc w:val="center"/>
        <w:rPr>
          <w:rFonts w:ascii="Arial" w:hAnsi="Arial" w:cs="Arial"/>
          <w:color w:val="000000" w:themeColor="text1"/>
        </w:rPr>
      </w:pPr>
      <w:r w:rsidRPr="009E69F3">
        <w:rPr>
          <w:rFonts w:ascii="Arial" w:hAnsi="Arial" w:cs="Arial"/>
          <w:color w:val="000000" w:themeColor="text1"/>
        </w:rPr>
        <w:t>_______________________________________</w:t>
      </w:r>
    </w:p>
    <w:p w14:paraId="0C39A179" w14:textId="77777777" w:rsidR="007C4E2E" w:rsidRDefault="007C4E2E" w:rsidP="007C4E2E">
      <w:pPr>
        <w:spacing w:after="0" w:line="240" w:lineRule="auto"/>
        <w:jc w:val="center"/>
        <w:rPr>
          <w:rFonts w:ascii="Arial" w:hAnsi="Arial" w:cs="Arial"/>
          <w:bCs/>
        </w:rPr>
      </w:pPr>
      <w:r w:rsidRPr="009E69F3">
        <w:rPr>
          <w:rFonts w:ascii="Arial" w:hAnsi="Arial" w:cs="Arial"/>
        </w:rPr>
        <w:t>SECRETARIA MUNICIPAL DE SAÚDE</w:t>
      </w:r>
    </w:p>
    <w:p w14:paraId="19F46864" w14:textId="77777777" w:rsidR="007C4E2E" w:rsidRPr="00E84895" w:rsidRDefault="007C4E2E" w:rsidP="007C4E2E">
      <w:pPr>
        <w:spacing w:after="0" w:line="240" w:lineRule="auto"/>
        <w:jc w:val="center"/>
        <w:rPr>
          <w:rFonts w:ascii="Arial" w:hAnsi="Arial" w:cs="Arial"/>
          <w:bCs/>
        </w:rPr>
      </w:pPr>
      <w:r w:rsidRPr="009E69F3">
        <w:rPr>
          <w:rFonts w:ascii="Arial" w:hAnsi="Arial" w:cs="Arial"/>
        </w:rPr>
        <w:t>Ive Farias Victorio Santos</w:t>
      </w:r>
    </w:p>
    <w:p w14:paraId="01635938" w14:textId="5055781A" w:rsidR="00A310B1" w:rsidRDefault="007C4E2E" w:rsidP="007C4E2E">
      <w:pPr>
        <w:spacing w:after="0" w:line="276" w:lineRule="auto"/>
        <w:jc w:val="center"/>
        <w:rPr>
          <w:rFonts w:ascii="Arial" w:eastAsia="Arial" w:hAnsi="Arial" w:cs="Arial"/>
          <w:b/>
          <w:color w:val="000000"/>
        </w:rPr>
      </w:pPr>
      <w:r w:rsidRPr="009E69F3">
        <w:rPr>
          <w:rFonts w:ascii="Arial" w:hAnsi="Arial" w:cs="Arial"/>
        </w:rPr>
        <w:t>Decreto 011-2025</w:t>
      </w:r>
      <w:bookmarkEnd w:id="34"/>
    </w:p>
    <w:p w14:paraId="5B627AC1" w14:textId="77777777" w:rsidR="00A310B1" w:rsidRDefault="00A310B1" w:rsidP="00E0162A">
      <w:pPr>
        <w:spacing w:after="0" w:line="276" w:lineRule="auto"/>
        <w:jc w:val="center"/>
        <w:rPr>
          <w:rFonts w:ascii="Arial" w:eastAsia="Arial" w:hAnsi="Arial" w:cs="Arial"/>
          <w:b/>
          <w:color w:val="000000"/>
        </w:rPr>
      </w:pPr>
    </w:p>
    <w:p w14:paraId="6C0C2DE8" w14:textId="77777777" w:rsidR="00A310B1" w:rsidRDefault="00A310B1" w:rsidP="00E0162A">
      <w:pPr>
        <w:spacing w:after="0" w:line="276" w:lineRule="auto"/>
        <w:jc w:val="center"/>
        <w:rPr>
          <w:rFonts w:ascii="Arial" w:eastAsia="Arial" w:hAnsi="Arial" w:cs="Arial"/>
          <w:b/>
          <w:color w:val="000000"/>
        </w:rPr>
      </w:pPr>
    </w:p>
    <w:p w14:paraId="745D7DA0" w14:textId="77777777" w:rsidR="00A310B1" w:rsidRDefault="00A310B1" w:rsidP="00E0162A">
      <w:pPr>
        <w:spacing w:after="0" w:line="276" w:lineRule="auto"/>
        <w:jc w:val="center"/>
        <w:rPr>
          <w:rFonts w:ascii="Arial" w:eastAsia="Arial" w:hAnsi="Arial" w:cs="Arial"/>
          <w:b/>
          <w:color w:val="000000"/>
        </w:rPr>
      </w:pPr>
    </w:p>
    <w:p w14:paraId="6AFB4674" w14:textId="502E51AE"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6F172F">
        <w:rPr>
          <w:rFonts w:ascii="Arial" w:eastAsia="Arial" w:hAnsi="Arial" w:cs="Arial"/>
          <w:b/>
        </w:rPr>
        <w:t>011-2026</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2C693C">
        <w:trPr>
          <w:trHeight w:val="537"/>
        </w:trPr>
        <w:tc>
          <w:tcPr>
            <w:tcW w:w="9923" w:type="dxa"/>
            <w:gridSpan w:val="4"/>
            <w:tcBorders>
              <w:top w:val="nil"/>
              <w:left w:val="single" w:sz="4" w:space="0" w:color="000000"/>
              <w:bottom w:val="single" w:sz="4" w:space="0" w:color="000000"/>
              <w:right w:val="single" w:sz="4" w:space="0" w:color="000000"/>
            </w:tcBorders>
          </w:tcPr>
          <w:p w14:paraId="300DC848" w14:textId="259403AD" w:rsidR="00AD7F60" w:rsidRPr="00E216BA" w:rsidRDefault="002C693C" w:rsidP="00E216BA">
            <w:pPr>
              <w:spacing w:after="0" w:line="276" w:lineRule="auto"/>
              <w:rPr>
                <w:rFonts w:ascii="Arial" w:eastAsia="Arial" w:hAnsi="Arial" w:cs="Arial"/>
                <w:b/>
                <w:sz w:val="21"/>
                <w:szCs w:val="21"/>
              </w:rPr>
            </w:pPr>
            <w:r>
              <w:rPr>
                <w:rFonts w:ascii="Arial" w:eastAsia="Arial" w:hAnsi="Arial" w:cs="Arial"/>
                <w:b/>
                <w:sz w:val="21"/>
                <w:szCs w:val="21"/>
              </w:rPr>
              <w:t>VALIDADE DA PROPOSTA DE PREÇOS:</w:t>
            </w: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617B6095" w:rsidR="00582778" w:rsidRPr="0075672B" w:rsidRDefault="00094B0F" w:rsidP="00582778">
      <w:pPr>
        <w:pStyle w:val="PargrafodaLista"/>
        <w:spacing w:line="276" w:lineRule="auto"/>
        <w:ind w:left="0"/>
        <w:rPr>
          <w:rFonts w:ascii="Arial" w:hAnsi="Arial" w:cs="Arial"/>
          <w:b/>
          <w:bCs/>
          <w:sz w:val="21"/>
          <w:szCs w:val="21"/>
        </w:rPr>
      </w:pPr>
      <w:r>
        <w:rPr>
          <w:rFonts w:ascii="Arial" w:hAnsi="Arial" w:cs="Arial"/>
          <w:b/>
          <w:bCs/>
          <w:sz w:val="21"/>
          <w:szCs w:val="21"/>
        </w:rPr>
        <w:t>LOTE</w:t>
      </w:r>
      <w:r w:rsidR="002C693C">
        <w:rPr>
          <w:rFonts w:ascii="Arial" w:hAnsi="Arial" w:cs="Arial"/>
          <w:b/>
          <w:bCs/>
          <w:sz w:val="21"/>
          <w:szCs w:val="21"/>
        </w:rPr>
        <w:t xml:space="preserve"> </w:t>
      </w:r>
      <w:proofErr w:type="spellStart"/>
      <w:r w:rsidR="004C125F">
        <w:rPr>
          <w:rFonts w:ascii="Arial" w:hAnsi="Arial" w:cs="Arial"/>
          <w:b/>
          <w:bCs/>
          <w:sz w:val="21"/>
          <w:szCs w:val="21"/>
        </w:rPr>
        <w:t>xxxxxx</w:t>
      </w:r>
      <w:proofErr w:type="spellEnd"/>
      <w:r w:rsidR="002C693C">
        <w:rPr>
          <w:rFonts w:ascii="Arial" w:hAnsi="Arial" w:cs="Arial"/>
          <w:b/>
          <w:bCs/>
          <w:sz w:val="21"/>
          <w:szCs w:val="21"/>
        </w:rPr>
        <w:t>:</w:t>
      </w:r>
    </w:p>
    <w:tbl>
      <w:tblPr>
        <w:tblStyle w:val="Tabelacomgrade"/>
        <w:tblW w:w="0" w:type="auto"/>
        <w:tblInd w:w="-431" w:type="dxa"/>
        <w:tblLook w:val="04A0" w:firstRow="1" w:lastRow="0" w:firstColumn="1" w:lastColumn="0" w:noHBand="0" w:noVBand="1"/>
      </w:tblPr>
      <w:tblGrid>
        <w:gridCol w:w="777"/>
        <w:gridCol w:w="1867"/>
        <w:gridCol w:w="856"/>
        <w:gridCol w:w="1117"/>
        <w:gridCol w:w="1450"/>
        <w:gridCol w:w="2390"/>
      </w:tblGrid>
      <w:tr w:rsidR="007C4E2E" w:rsidRPr="00E0272A" w14:paraId="0BD3FF3A" w14:textId="3E3EA503" w:rsidTr="002C693C">
        <w:tc>
          <w:tcPr>
            <w:tcW w:w="777" w:type="dxa"/>
            <w:shd w:val="clear" w:color="auto" w:fill="C5E0B3" w:themeFill="accent6" w:themeFillTint="66"/>
          </w:tcPr>
          <w:p w14:paraId="594AB985" w14:textId="77777777" w:rsidR="007C4E2E" w:rsidRPr="00E0272A" w:rsidRDefault="007C4E2E" w:rsidP="005C7315">
            <w:pPr>
              <w:pStyle w:val="PargrafodaLista"/>
              <w:ind w:left="0"/>
              <w:jc w:val="center"/>
              <w:rPr>
                <w:rFonts w:ascii="Arial" w:hAnsi="Arial" w:cs="Arial"/>
                <w:b/>
                <w:bCs/>
              </w:rPr>
            </w:pPr>
            <w:r w:rsidRPr="00E0272A">
              <w:rPr>
                <w:rFonts w:ascii="Arial" w:hAnsi="Arial" w:cs="Arial"/>
                <w:b/>
                <w:bCs/>
              </w:rPr>
              <w:t>ITEM</w:t>
            </w:r>
          </w:p>
        </w:tc>
        <w:tc>
          <w:tcPr>
            <w:tcW w:w="1867" w:type="dxa"/>
            <w:shd w:val="clear" w:color="auto" w:fill="C5E0B3" w:themeFill="accent6" w:themeFillTint="66"/>
          </w:tcPr>
          <w:p w14:paraId="22BC03C0" w14:textId="77777777" w:rsidR="007C4E2E" w:rsidRPr="00E0272A" w:rsidRDefault="007C4E2E" w:rsidP="005C7315">
            <w:pPr>
              <w:pStyle w:val="PargrafodaLista"/>
              <w:ind w:left="0"/>
              <w:jc w:val="center"/>
              <w:rPr>
                <w:rFonts w:ascii="Arial" w:hAnsi="Arial" w:cs="Arial"/>
                <w:b/>
                <w:bCs/>
              </w:rPr>
            </w:pPr>
            <w:r w:rsidRPr="00E0272A">
              <w:rPr>
                <w:rFonts w:ascii="Arial" w:hAnsi="Arial" w:cs="Arial"/>
                <w:b/>
                <w:bCs/>
              </w:rPr>
              <w:t>DESCRIÇÃO</w:t>
            </w:r>
          </w:p>
        </w:tc>
        <w:tc>
          <w:tcPr>
            <w:tcW w:w="856" w:type="dxa"/>
            <w:shd w:val="clear" w:color="auto" w:fill="C5E0B3" w:themeFill="accent6" w:themeFillTint="66"/>
          </w:tcPr>
          <w:p w14:paraId="21E8ADD3" w14:textId="7E245F3A" w:rsidR="007C4E2E" w:rsidRPr="00E0272A" w:rsidRDefault="007C4E2E" w:rsidP="002C693C">
            <w:pPr>
              <w:pStyle w:val="PargrafodaLista"/>
              <w:ind w:left="0"/>
              <w:jc w:val="center"/>
              <w:rPr>
                <w:rFonts w:ascii="Arial" w:hAnsi="Arial" w:cs="Arial"/>
                <w:b/>
                <w:bCs/>
              </w:rPr>
            </w:pPr>
            <w:r w:rsidRPr="00E0272A">
              <w:rPr>
                <w:rFonts w:ascii="Arial" w:hAnsi="Arial" w:cs="Arial"/>
                <w:b/>
                <w:bCs/>
              </w:rPr>
              <w:t>UNID</w:t>
            </w:r>
            <w:r>
              <w:rPr>
                <w:rFonts w:ascii="Arial" w:hAnsi="Arial" w:cs="Arial"/>
                <w:b/>
                <w:bCs/>
              </w:rPr>
              <w:t>.</w:t>
            </w:r>
          </w:p>
        </w:tc>
        <w:tc>
          <w:tcPr>
            <w:tcW w:w="1117" w:type="dxa"/>
            <w:shd w:val="clear" w:color="auto" w:fill="C5E0B3" w:themeFill="accent6" w:themeFillTint="66"/>
          </w:tcPr>
          <w:p w14:paraId="76613FA8" w14:textId="42401330" w:rsidR="007C4E2E" w:rsidRPr="00E0272A" w:rsidRDefault="007C4E2E" w:rsidP="005C7315">
            <w:pPr>
              <w:pStyle w:val="PargrafodaLista"/>
              <w:ind w:left="0"/>
              <w:jc w:val="center"/>
              <w:rPr>
                <w:rFonts w:ascii="Arial" w:hAnsi="Arial" w:cs="Arial"/>
                <w:b/>
                <w:bCs/>
              </w:rPr>
            </w:pPr>
            <w:r>
              <w:rPr>
                <w:rFonts w:ascii="Arial" w:hAnsi="Arial" w:cs="Arial"/>
                <w:b/>
                <w:bCs/>
              </w:rPr>
              <w:t>QUANT.</w:t>
            </w:r>
          </w:p>
        </w:tc>
        <w:tc>
          <w:tcPr>
            <w:tcW w:w="1450" w:type="dxa"/>
            <w:shd w:val="clear" w:color="auto" w:fill="C5E0B3" w:themeFill="accent6" w:themeFillTint="66"/>
          </w:tcPr>
          <w:p w14:paraId="2615FED8" w14:textId="363FC9D9" w:rsidR="007C4E2E" w:rsidRDefault="007C4E2E" w:rsidP="002C693C">
            <w:pPr>
              <w:pStyle w:val="PargrafodaLista"/>
              <w:numPr>
                <w:ilvl w:val="0"/>
                <w:numId w:val="30"/>
              </w:numPr>
              <w:jc w:val="center"/>
              <w:rPr>
                <w:rFonts w:ascii="Arial" w:hAnsi="Arial" w:cs="Arial"/>
                <w:b/>
                <w:bCs/>
              </w:rPr>
            </w:pPr>
            <w:r>
              <w:rPr>
                <w:rFonts w:ascii="Arial" w:hAnsi="Arial" w:cs="Arial"/>
                <w:b/>
                <w:bCs/>
              </w:rPr>
              <w:t>UNIT R$</w:t>
            </w:r>
          </w:p>
        </w:tc>
        <w:tc>
          <w:tcPr>
            <w:tcW w:w="2390" w:type="dxa"/>
            <w:shd w:val="clear" w:color="auto" w:fill="C5E0B3" w:themeFill="accent6" w:themeFillTint="66"/>
          </w:tcPr>
          <w:p w14:paraId="1A51C2E2" w14:textId="5E61AC85" w:rsidR="007C4E2E" w:rsidRDefault="007C4E2E" w:rsidP="00834FA2">
            <w:pPr>
              <w:pStyle w:val="PargrafodaLista"/>
              <w:numPr>
                <w:ilvl w:val="0"/>
                <w:numId w:val="42"/>
              </w:numPr>
              <w:rPr>
                <w:rFonts w:ascii="Arial" w:hAnsi="Arial" w:cs="Arial"/>
                <w:b/>
                <w:bCs/>
              </w:rPr>
            </w:pPr>
            <w:r>
              <w:rPr>
                <w:rFonts w:ascii="Arial" w:hAnsi="Arial" w:cs="Arial"/>
                <w:b/>
                <w:bCs/>
              </w:rPr>
              <w:t>TOTAL R$</w:t>
            </w:r>
          </w:p>
        </w:tc>
      </w:tr>
      <w:tr w:rsidR="007C4E2E" w:rsidRPr="00E0272A" w14:paraId="3C7F120C" w14:textId="20119EDF" w:rsidTr="002C693C">
        <w:tc>
          <w:tcPr>
            <w:tcW w:w="777" w:type="dxa"/>
          </w:tcPr>
          <w:p w14:paraId="2FA5B2CE" w14:textId="5A1E4ACE" w:rsidR="007C4E2E" w:rsidRPr="00E0272A" w:rsidRDefault="007C4E2E" w:rsidP="005C7315">
            <w:pPr>
              <w:pStyle w:val="PargrafodaLista"/>
              <w:ind w:left="0"/>
              <w:jc w:val="center"/>
              <w:rPr>
                <w:rFonts w:ascii="Arial" w:hAnsi="Arial" w:cs="Arial"/>
              </w:rPr>
            </w:pPr>
          </w:p>
        </w:tc>
        <w:tc>
          <w:tcPr>
            <w:tcW w:w="1867" w:type="dxa"/>
          </w:tcPr>
          <w:p w14:paraId="02C94EC0" w14:textId="0F26173F" w:rsidR="007C4E2E" w:rsidRPr="00E0272A" w:rsidRDefault="007C4E2E" w:rsidP="005C7315">
            <w:pPr>
              <w:jc w:val="both"/>
              <w:rPr>
                <w:rFonts w:ascii="Arial" w:hAnsi="Arial" w:cs="Arial"/>
              </w:rPr>
            </w:pPr>
          </w:p>
        </w:tc>
        <w:tc>
          <w:tcPr>
            <w:tcW w:w="856" w:type="dxa"/>
          </w:tcPr>
          <w:p w14:paraId="7FDEBAEB" w14:textId="69ED929C" w:rsidR="007C4E2E" w:rsidRPr="00E0272A" w:rsidRDefault="007C4E2E" w:rsidP="005C7315">
            <w:pPr>
              <w:pStyle w:val="PargrafodaLista"/>
              <w:ind w:left="0"/>
              <w:jc w:val="center"/>
              <w:rPr>
                <w:rFonts w:ascii="Arial" w:hAnsi="Arial" w:cs="Arial"/>
              </w:rPr>
            </w:pPr>
          </w:p>
        </w:tc>
        <w:tc>
          <w:tcPr>
            <w:tcW w:w="1117" w:type="dxa"/>
          </w:tcPr>
          <w:p w14:paraId="1EB5B8CB" w14:textId="435689B4" w:rsidR="007C4E2E" w:rsidRPr="00E0272A" w:rsidRDefault="007C4E2E" w:rsidP="005C7315">
            <w:pPr>
              <w:pStyle w:val="PargrafodaLista"/>
              <w:ind w:left="0"/>
              <w:jc w:val="center"/>
              <w:rPr>
                <w:rFonts w:ascii="Arial" w:hAnsi="Arial" w:cs="Arial"/>
              </w:rPr>
            </w:pPr>
          </w:p>
        </w:tc>
        <w:tc>
          <w:tcPr>
            <w:tcW w:w="1450" w:type="dxa"/>
          </w:tcPr>
          <w:p w14:paraId="54BAA43A" w14:textId="77777777" w:rsidR="007C4E2E" w:rsidRDefault="007C4E2E" w:rsidP="005C7315">
            <w:pPr>
              <w:pStyle w:val="PargrafodaLista"/>
              <w:ind w:left="0"/>
              <w:jc w:val="center"/>
              <w:rPr>
                <w:rFonts w:ascii="Arial" w:hAnsi="Arial" w:cs="Arial"/>
              </w:rPr>
            </w:pPr>
          </w:p>
        </w:tc>
        <w:tc>
          <w:tcPr>
            <w:tcW w:w="2390" w:type="dxa"/>
          </w:tcPr>
          <w:p w14:paraId="2D4ECCC7" w14:textId="77777777" w:rsidR="007C4E2E" w:rsidRDefault="007C4E2E" w:rsidP="005C7315">
            <w:pPr>
              <w:pStyle w:val="PargrafodaLista"/>
              <w:ind w:left="0"/>
              <w:jc w:val="center"/>
              <w:rPr>
                <w:rFonts w:ascii="Arial" w:hAnsi="Arial" w:cs="Arial"/>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6" w:name="_heading=h.1pxezwc" w:colFirst="0" w:colLast="0"/>
      <w:bookmarkEnd w:id="36"/>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7" w:name="_heading=h.49x2ik5" w:colFirst="0" w:colLast="0"/>
      <w:bookmarkEnd w:id="37"/>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55351A1B" w14:textId="77777777" w:rsidR="004C125F" w:rsidRDefault="004C125F" w:rsidP="00E0162A">
      <w:pPr>
        <w:spacing w:after="0" w:line="276" w:lineRule="auto"/>
        <w:jc w:val="center"/>
        <w:rPr>
          <w:rFonts w:ascii="Arial" w:hAnsi="Arial" w:cs="Arial"/>
          <w:b/>
        </w:rPr>
      </w:pPr>
    </w:p>
    <w:p w14:paraId="71375FD0" w14:textId="77777777" w:rsidR="004C125F" w:rsidRDefault="004C125F" w:rsidP="00E0162A">
      <w:pPr>
        <w:spacing w:after="0" w:line="276" w:lineRule="auto"/>
        <w:jc w:val="center"/>
        <w:rPr>
          <w:rFonts w:ascii="Arial" w:hAnsi="Arial" w:cs="Arial"/>
          <w:b/>
        </w:rPr>
      </w:pPr>
    </w:p>
    <w:p w14:paraId="74639EE1" w14:textId="77777777" w:rsidR="004C125F" w:rsidRDefault="004C125F" w:rsidP="00E0162A">
      <w:pPr>
        <w:spacing w:after="0" w:line="276" w:lineRule="auto"/>
        <w:jc w:val="center"/>
        <w:rPr>
          <w:rFonts w:ascii="Arial" w:hAnsi="Arial" w:cs="Arial"/>
          <w:b/>
        </w:rPr>
      </w:pPr>
    </w:p>
    <w:p w14:paraId="2CD3025E" w14:textId="77777777" w:rsidR="004C125F" w:rsidRDefault="004C125F" w:rsidP="00E0162A">
      <w:pPr>
        <w:spacing w:after="0" w:line="276" w:lineRule="auto"/>
        <w:jc w:val="center"/>
        <w:rPr>
          <w:rFonts w:ascii="Arial" w:hAnsi="Arial" w:cs="Arial"/>
          <w:b/>
        </w:rPr>
      </w:pPr>
    </w:p>
    <w:p w14:paraId="360EA7E4" w14:textId="77777777" w:rsidR="004C125F" w:rsidRDefault="004C125F" w:rsidP="00E0162A">
      <w:pPr>
        <w:spacing w:after="0" w:line="276" w:lineRule="auto"/>
        <w:jc w:val="center"/>
        <w:rPr>
          <w:rFonts w:ascii="Arial" w:hAnsi="Arial" w:cs="Arial"/>
          <w:b/>
        </w:rPr>
      </w:pPr>
    </w:p>
    <w:p w14:paraId="6B4BA433" w14:textId="77777777" w:rsidR="004C125F" w:rsidRDefault="004C125F" w:rsidP="00E0162A">
      <w:pPr>
        <w:spacing w:after="0" w:line="276" w:lineRule="auto"/>
        <w:jc w:val="center"/>
        <w:rPr>
          <w:rFonts w:ascii="Arial" w:hAnsi="Arial" w:cs="Arial"/>
          <w:b/>
        </w:rPr>
      </w:pPr>
    </w:p>
    <w:p w14:paraId="4FE73894" w14:textId="77777777" w:rsidR="004C125F" w:rsidRDefault="004C125F" w:rsidP="00E0162A">
      <w:pPr>
        <w:spacing w:after="0" w:line="276" w:lineRule="auto"/>
        <w:jc w:val="center"/>
        <w:rPr>
          <w:rFonts w:ascii="Arial" w:hAnsi="Arial" w:cs="Arial"/>
          <w:b/>
        </w:rPr>
      </w:pPr>
    </w:p>
    <w:p w14:paraId="74726FF0" w14:textId="77777777" w:rsidR="004C125F" w:rsidRDefault="004C125F" w:rsidP="00E0162A">
      <w:pPr>
        <w:spacing w:after="0" w:line="276" w:lineRule="auto"/>
        <w:jc w:val="center"/>
        <w:rPr>
          <w:rFonts w:ascii="Arial" w:hAnsi="Arial" w:cs="Arial"/>
          <w:b/>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5765958B"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6F172F">
        <w:rPr>
          <w:rFonts w:ascii="Arial" w:eastAsia="Arial" w:hAnsi="Arial" w:cs="Arial"/>
          <w:b/>
        </w:rPr>
        <w:t>011-2026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42F7B95B"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F172F">
        <w:rPr>
          <w:rFonts w:ascii="Arial" w:eastAsia="Arial" w:hAnsi="Arial" w:cs="Arial"/>
          <w:b/>
        </w:rPr>
        <w:t>011-2026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63230104"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6F172F">
        <w:rPr>
          <w:rFonts w:ascii="Arial" w:eastAsia="Arial" w:hAnsi="Arial" w:cs="Arial"/>
          <w:b/>
        </w:rPr>
        <w:t>011-2026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5D67C658"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6F172F">
        <w:rPr>
          <w:rFonts w:ascii="Arial" w:eastAsia="Arial" w:hAnsi="Arial" w:cs="Arial"/>
          <w:b/>
        </w:rPr>
        <w:t>011-2026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01F26B98"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F172F">
        <w:rPr>
          <w:rFonts w:ascii="Arial" w:eastAsia="Arial" w:hAnsi="Arial" w:cs="Arial"/>
          <w:b/>
        </w:rPr>
        <w:t>011-2026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8" w:name="_heading=h.41mghml" w:colFirst="0" w:colLast="0"/>
      <w:bookmarkEnd w:id="38"/>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119B4669"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F172F">
        <w:rPr>
          <w:rFonts w:ascii="Arial" w:eastAsia="Arial" w:hAnsi="Arial" w:cs="Arial"/>
          <w:b/>
        </w:rPr>
        <w:t>011-2026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5BA7D8A6"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6F172F">
        <w:rPr>
          <w:rFonts w:ascii="Arial" w:eastAsia="Arial" w:hAnsi="Arial" w:cs="Arial"/>
          <w:b/>
        </w:rPr>
        <w:t>011-2026</w:t>
      </w:r>
    </w:p>
    <w:p w14:paraId="2EF8721B" w14:textId="64D01F6F"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6F172F">
        <w:rPr>
          <w:rFonts w:ascii="Arial" w:eastAsia="Arial" w:hAnsi="Arial" w:cs="Arial"/>
          <w:b/>
        </w:rPr>
        <w:t>045-2026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1D5E07B1"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3">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6F172F">
        <w:rPr>
          <w:rFonts w:ascii="Arial" w:eastAsia="Arial" w:hAnsi="Arial" w:cs="Arial"/>
          <w:b/>
          <w:color w:val="000000"/>
          <w:sz w:val="21"/>
          <w:szCs w:val="21"/>
        </w:rPr>
        <w:t>011-2026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w:t>
      </w:r>
      <w:r w:rsidRPr="007C4E2E">
        <w:rPr>
          <w:rFonts w:ascii="Arial" w:eastAsia="Arial" w:hAnsi="Arial" w:cs="Arial"/>
          <w:b/>
          <w:sz w:val="21"/>
          <w:szCs w:val="21"/>
        </w:rPr>
        <w:t xml:space="preserve">Processo Administrativo </w:t>
      </w:r>
      <w:r w:rsidR="006F172F" w:rsidRPr="007C4E2E">
        <w:rPr>
          <w:rFonts w:ascii="Arial" w:eastAsia="Arial" w:hAnsi="Arial" w:cs="Arial"/>
          <w:b/>
          <w:sz w:val="21"/>
          <w:szCs w:val="21"/>
        </w:rPr>
        <w:t>045-2026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3F4CB90C"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7C4E2E" w:rsidRPr="00BC44B5">
        <w:rPr>
          <w:rFonts w:ascii="Arial" w:hAnsi="Arial" w:cs="Arial"/>
          <w:b/>
          <w:bCs/>
          <w:sz w:val="21"/>
          <w:szCs w:val="21"/>
        </w:rPr>
        <w:t>CONTRATAÇÃO DE EMPRESA ESPECIALIZADA PARA PRESTAÇÃO DE SERVIÇOS DE HIGIENIZAÇÃO DE CAIXAS D’ÁGUA PARA ATENDER AS NECESSIDADES DAS DIVERSAS SECRETARIAS DO MUNICIPIO DE ACAJUTIBA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8789" w:type="dxa"/>
        <w:tblInd w:w="-5" w:type="dxa"/>
        <w:tblLayout w:type="fixed"/>
        <w:tblLook w:val="0400" w:firstRow="0" w:lastRow="0" w:firstColumn="0" w:lastColumn="0" w:noHBand="0" w:noVBand="1"/>
      </w:tblPr>
      <w:tblGrid>
        <w:gridCol w:w="956"/>
        <w:gridCol w:w="2588"/>
        <w:gridCol w:w="1559"/>
        <w:gridCol w:w="1559"/>
        <w:gridCol w:w="2127"/>
      </w:tblGrid>
      <w:tr w:rsidR="007C4E2E" w:rsidRPr="00441058" w14:paraId="21FFBCC4" w14:textId="07913370" w:rsidTr="007C4E2E">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7C4E2E" w:rsidRPr="00441058" w:rsidRDefault="007C4E2E"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7C4E2E" w:rsidRPr="00441058" w:rsidRDefault="007C4E2E"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7C4E2E" w:rsidRPr="00441058" w:rsidRDefault="007C4E2E"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7C4E2E" w:rsidRPr="00441058" w:rsidRDefault="007C4E2E"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7C4E2E" w:rsidRPr="00441058" w:rsidRDefault="007C4E2E"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2127" w:type="dxa"/>
            <w:tcBorders>
              <w:top w:val="single" w:sz="4" w:space="0" w:color="000000"/>
              <w:left w:val="single" w:sz="4" w:space="0" w:color="000000"/>
              <w:bottom w:val="single" w:sz="4" w:space="0" w:color="000000"/>
              <w:right w:val="single" w:sz="4" w:space="0" w:color="000000"/>
            </w:tcBorders>
          </w:tcPr>
          <w:p w14:paraId="69955C38" w14:textId="77777777" w:rsidR="007C4E2E" w:rsidRPr="00441058" w:rsidRDefault="007C4E2E"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7C4E2E" w:rsidRPr="00441058" w14:paraId="579A198E" w14:textId="08997440" w:rsidTr="007C4E2E">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7C4E2E" w:rsidRPr="00441058" w:rsidRDefault="007C4E2E"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44504CAB" w14:textId="77777777" w:rsidR="007C4E2E" w:rsidRPr="00441058" w:rsidRDefault="007C4E2E" w:rsidP="004D37C2">
            <w:pPr>
              <w:widowControl w:val="0"/>
              <w:spacing w:after="0" w:line="276" w:lineRule="auto"/>
              <w:rPr>
                <w:rFonts w:ascii="Arial" w:eastAsia="Arial" w:hAnsi="Arial" w:cs="Arial"/>
                <w:color w:val="000000"/>
                <w:sz w:val="20"/>
                <w:szCs w:val="20"/>
              </w:rPr>
            </w:pPr>
          </w:p>
        </w:tc>
      </w:tr>
      <w:tr w:rsidR="007C4E2E" w:rsidRPr="00441058" w14:paraId="706914AE" w14:textId="5677DD19" w:rsidTr="007C4E2E">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7C4E2E" w:rsidRPr="00441058" w:rsidRDefault="007C4E2E"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15837D42" w14:textId="77777777" w:rsidR="007C4E2E" w:rsidRPr="00441058" w:rsidRDefault="007C4E2E" w:rsidP="004D37C2">
            <w:pPr>
              <w:widowControl w:val="0"/>
              <w:spacing w:after="0" w:line="276" w:lineRule="auto"/>
              <w:rPr>
                <w:rFonts w:ascii="Arial" w:eastAsia="Arial" w:hAnsi="Arial" w:cs="Arial"/>
                <w:color w:val="000000"/>
                <w:sz w:val="20"/>
                <w:szCs w:val="20"/>
              </w:rPr>
            </w:pPr>
          </w:p>
        </w:tc>
      </w:tr>
      <w:tr w:rsidR="007C4E2E" w:rsidRPr="00441058" w14:paraId="7298FD46" w14:textId="2CDED9F8" w:rsidTr="007C4E2E">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7C4E2E" w:rsidRPr="00441058" w:rsidRDefault="007C4E2E"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29992123" w14:textId="77777777" w:rsidR="007C4E2E" w:rsidRPr="00441058" w:rsidRDefault="007C4E2E" w:rsidP="004D37C2">
            <w:pPr>
              <w:widowControl w:val="0"/>
              <w:spacing w:after="0" w:line="276" w:lineRule="auto"/>
              <w:rPr>
                <w:rFonts w:ascii="Arial" w:eastAsia="Arial" w:hAnsi="Arial" w:cs="Arial"/>
                <w:color w:val="000000"/>
                <w:sz w:val="20"/>
                <w:szCs w:val="20"/>
              </w:rPr>
            </w:pPr>
          </w:p>
        </w:tc>
      </w:tr>
      <w:tr w:rsidR="007C4E2E" w:rsidRPr="00441058" w14:paraId="63600FC0" w14:textId="1076E073" w:rsidTr="007C4E2E">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7C4E2E" w:rsidRPr="00441058" w:rsidRDefault="007C4E2E"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7C4E2E" w:rsidRPr="00441058" w:rsidRDefault="007C4E2E"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7C4E2E" w:rsidRPr="00441058" w:rsidRDefault="007C4E2E" w:rsidP="004D37C2">
            <w:pPr>
              <w:widowControl w:val="0"/>
              <w:spacing w:after="0" w:line="276" w:lineRule="auto"/>
              <w:rPr>
                <w:rFonts w:ascii="Arial" w:eastAsia="Arial" w:hAnsi="Arial" w:cs="Arial"/>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68DF8E39" w14:textId="77777777" w:rsidR="007C4E2E" w:rsidRPr="00441058" w:rsidRDefault="007C4E2E"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9"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4"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28980BB6"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094B0F">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094B0F">
        <w:rPr>
          <w:rFonts w:ascii="Arial" w:eastAsia="Arial" w:hAnsi="Arial" w:cs="Arial"/>
          <w:color w:val="000000"/>
          <w:sz w:val="21"/>
          <w:szCs w:val="21"/>
        </w:rPr>
        <w:t>mediante</w:t>
      </w:r>
      <w:r w:rsidRPr="00441058">
        <w:rPr>
          <w:rFonts w:ascii="Arial" w:eastAsia="Arial" w:hAnsi="Arial" w:cs="Arial"/>
          <w:color w:val="000000"/>
          <w:sz w:val="21"/>
          <w:szCs w:val="21"/>
        </w:rPr>
        <w:t xml:space="preserve"> termo aditivo, </w:t>
      </w:r>
      <w:bookmarkEnd w:id="39"/>
      <w:r w:rsidR="00094B0F">
        <w:rPr>
          <w:rFonts w:ascii="Arial" w:eastAsia="Arial" w:hAnsi="Arial" w:cs="Arial"/>
          <w:color w:val="000000"/>
          <w:sz w:val="21"/>
          <w:szCs w:val="21"/>
        </w:rPr>
        <w:t>de acordo com art. 107 da Lei 14.133/2021</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40"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5"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40"/>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41"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42"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42"/>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6"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441058">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7"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8">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contribuições abrangidos por aquele regime. No entanto, o pagamento ficará condicionado à </w:t>
      </w:r>
      <w:r w:rsidRPr="00441058">
        <w:rPr>
          <w:rFonts w:ascii="Arial" w:eastAsia="Arial" w:hAnsi="Arial" w:cs="Arial"/>
          <w:color w:val="000000"/>
          <w:sz w:val="21"/>
          <w:szCs w:val="21"/>
        </w:rPr>
        <w:lastRenderedPageBreak/>
        <w:t>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43" w:name="bookmark=id.2p2csry" w:colFirst="0" w:colLast="0"/>
      <w:bookmarkEnd w:id="43"/>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41B59C38"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w:t>
      </w:r>
      <w:r w:rsidR="007C4E2E">
        <w:rPr>
          <w:rFonts w:ascii="Arial" w:eastAsia="Arial" w:hAnsi="Arial" w:cs="Arial"/>
          <w:b/>
          <w:bCs/>
          <w:color w:val="000000"/>
          <w:sz w:val="21"/>
          <w:szCs w:val="21"/>
        </w:rPr>
        <w:t>6</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xml:space="preserve">)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9"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80">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1"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3"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5">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6"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4" w:name="_heading=h.32hioqz" w:colFirst="0" w:colLast="0"/>
      <w:bookmarkEnd w:id="44"/>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7"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8"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9"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90"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1"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2"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3"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5" w:name="_heading=h.1hmsyys" w:colFirst="0" w:colLast="0"/>
      <w:bookmarkEnd w:id="45"/>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4"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5"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6">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7">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8">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9"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100"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1"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2"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3"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4" w:anchor="art131">
        <w:r w:rsidRPr="00441058">
          <w:rPr>
            <w:rFonts w:ascii="Arial" w:eastAsia="Arial" w:hAnsi="Arial" w:cs="Arial"/>
            <w:sz w:val="21"/>
            <w:szCs w:val="21"/>
          </w:rPr>
          <w:t xml:space="preserve">art. 131, </w:t>
        </w:r>
      </w:hyperlink>
      <w:hyperlink r:id="rId105" w:anchor="art131">
        <w:r w:rsidRPr="00441058">
          <w:rPr>
            <w:rFonts w:ascii="Arial" w:eastAsia="Arial" w:hAnsi="Arial" w:cs="Arial"/>
            <w:i/>
            <w:sz w:val="21"/>
            <w:szCs w:val="21"/>
          </w:rPr>
          <w:t xml:space="preserve">caput, </w:t>
        </w:r>
      </w:hyperlink>
      <w:hyperlink r:id="rId106"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7">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8">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9" w:anchor="art124">
        <w:proofErr w:type="spellStart"/>
        <w:r w:rsidRPr="00441058">
          <w:rPr>
            <w:rFonts w:ascii="Arial" w:eastAsia="Arial" w:hAnsi="Arial" w:cs="Arial"/>
            <w:sz w:val="21"/>
            <w:szCs w:val="21"/>
          </w:rPr>
          <w:t>arts</w:t>
        </w:r>
        <w:proofErr w:type="spellEnd"/>
        <w:r w:rsidRPr="00441058">
          <w:rPr>
            <w:rFonts w:ascii="Arial" w:eastAsia="Arial" w:hAnsi="Arial" w:cs="Arial"/>
            <w:sz w:val="21"/>
            <w:szCs w:val="21"/>
          </w:rPr>
          <w:t>.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10"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41"/>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1"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2"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3"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6D07852E"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w:t>
      </w:r>
      <w:r w:rsidR="00B23D6A">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4"/>
      <w:footerReference w:type="default" r:id="rId115"/>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871C7" w14:textId="77777777" w:rsidR="00763D46" w:rsidRDefault="00763D46" w:rsidP="00190775">
      <w:pPr>
        <w:spacing w:after="0" w:line="240" w:lineRule="auto"/>
      </w:pPr>
      <w:r>
        <w:separator/>
      </w:r>
    </w:p>
  </w:endnote>
  <w:endnote w:type="continuationSeparator" w:id="0">
    <w:p w14:paraId="2BD88F2D" w14:textId="77777777" w:rsidR="00763D46" w:rsidRDefault="00763D46"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DD1A64" w:rsidRPr="00E2117F" w:rsidRDefault="00DD1A64" w:rsidP="004D37C2">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2C0B6B81" w:rsidR="00DD1A64" w:rsidRPr="00E2117F" w:rsidRDefault="00DD1A64" w:rsidP="004D37C2">
    <w:pPr>
      <w:pStyle w:val="Rodap"/>
      <w:jc w:val="center"/>
      <w:rPr>
        <w:rFonts w:ascii="Arial" w:hAnsi="Arial" w:cs="Arial"/>
        <w:sz w:val="20"/>
        <w:szCs w:val="20"/>
      </w:rPr>
    </w:pPr>
    <w:r w:rsidRPr="00E2117F">
      <w:rPr>
        <w:rFonts w:ascii="Arial" w:hAnsi="Arial" w:cs="Arial"/>
        <w:sz w:val="20"/>
        <w:szCs w:val="20"/>
      </w:rPr>
      <w:t>Fone-Fax: (75) 3434-202</w:t>
    </w:r>
    <w:r w:rsidR="00556E27">
      <w:rPr>
        <w:rFonts w:ascii="Arial" w:hAnsi="Arial" w:cs="Arial"/>
        <w:sz w:val="20"/>
        <w:szCs w:val="20"/>
      </w:rPr>
      <w:t>1</w:t>
    </w:r>
    <w:r w:rsidRPr="00E2117F">
      <w:rPr>
        <w:rFonts w:ascii="Arial" w:hAnsi="Arial" w:cs="Arial"/>
        <w:sz w:val="20"/>
        <w:szCs w:val="20"/>
      </w:rPr>
      <w:t xml:space="preserve">    CNPJ: 13.696.521/0001-77</w:t>
    </w:r>
  </w:p>
  <w:p w14:paraId="48E0BA3D" w14:textId="77777777" w:rsidR="00DD1A64" w:rsidRDefault="00DD1A6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25B23" w14:textId="77777777" w:rsidR="00763D46" w:rsidRDefault="00763D46" w:rsidP="00190775">
      <w:pPr>
        <w:spacing w:after="0" w:line="240" w:lineRule="auto"/>
      </w:pPr>
      <w:r>
        <w:separator/>
      </w:r>
    </w:p>
  </w:footnote>
  <w:footnote w:type="continuationSeparator" w:id="0">
    <w:p w14:paraId="0EF8BDBE" w14:textId="77777777" w:rsidR="00763D46" w:rsidRDefault="00763D46"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DD1A64" w:rsidRPr="00190775" w:rsidRDefault="00DD1A64"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DD1A64" w:rsidRDefault="00DD1A64"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DD1A64" w:rsidRPr="00FA54BB" w:rsidRDefault="00DD1A64"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8C2710"/>
    <w:multiLevelType w:val="multilevel"/>
    <w:tmpl w:val="3EDA9F68"/>
    <w:lvl w:ilvl="0">
      <w:start w:val="5"/>
      <w:numFmt w:val="decimal"/>
      <w:lvlText w:val="%1."/>
      <w:lvlJc w:val="left"/>
      <w:pPr>
        <w:ind w:left="360" w:hanging="360"/>
      </w:pPr>
      <w:rPr>
        <w:rFonts w:hint="default"/>
        <w:b/>
        <w:bCs/>
      </w:rPr>
    </w:lvl>
    <w:lvl w:ilvl="1">
      <w:start w:val="9"/>
      <w:numFmt w:val="decimal"/>
      <w:lvlText w:val="%1.%2."/>
      <w:lvlJc w:val="left"/>
      <w:pPr>
        <w:ind w:left="720" w:hanging="720"/>
      </w:pPr>
      <w:rPr>
        <w:rFonts w:hint="default"/>
        <w:b w:val="0"/>
        <w:bCs/>
        <w:color w:val="auto"/>
      </w:rPr>
    </w:lvl>
    <w:lvl w:ilv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9F83EE3"/>
    <w:multiLevelType w:val="multilevel"/>
    <w:tmpl w:val="7212AEA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7"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8"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9"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64235F45"/>
    <w:multiLevelType w:val="hybridMultilevel"/>
    <w:tmpl w:val="36802812"/>
    <w:lvl w:ilvl="0" w:tplc="F10052A6">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4"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997"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36719692">
    <w:abstractNumId w:val="22"/>
  </w:num>
  <w:num w:numId="2" w16cid:durableId="1634291438">
    <w:abstractNumId w:val="9"/>
  </w:num>
  <w:num w:numId="3" w16cid:durableId="1101681368">
    <w:abstractNumId w:val="5"/>
  </w:num>
  <w:num w:numId="4" w16cid:durableId="149828134">
    <w:abstractNumId w:val="10"/>
  </w:num>
  <w:num w:numId="5" w16cid:durableId="1255818626">
    <w:abstractNumId w:val="31"/>
  </w:num>
  <w:num w:numId="6" w16cid:durableId="1147893605">
    <w:abstractNumId w:val="15"/>
  </w:num>
  <w:num w:numId="7" w16cid:durableId="805241052">
    <w:abstractNumId w:val="23"/>
  </w:num>
  <w:num w:numId="8" w16cid:durableId="1413628445">
    <w:abstractNumId w:val="32"/>
  </w:num>
  <w:num w:numId="9" w16cid:durableId="1625849109">
    <w:abstractNumId w:val="37"/>
  </w:num>
  <w:num w:numId="10" w16cid:durableId="864174235">
    <w:abstractNumId w:val="27"/>
  </w:num>
  <w:num w:numId="11" w16cid:durableId="34741358">
    <w:abstractNumId w:val="8"/>
  </w:num>
  <w:num w:numId="12" w16cid:durableId="1907062953">
    <w:abstractNumId w:val="28"/>
  </w:num>
  <w:num w:numId="13" w16cid:durableId="530611574">
    <w:abstractNumId w:val="0"/>
  </w:num>
  <w:num w:numId="14" w16cid:durableId="1032417391">
    <w:abstractNumId w:val="6"/>
  </w:num>
  <w:num w:numId="15" w16cid:durableId="716509589">
    <w:abstractNumId w:val="39"/>
  </w:num>
  <w:num w:numId="16" w16cid:durableId="1691375864">
    <w:abstractNumId w:val="7"/>
  </w:num>
  <w:num w:numId="17" w16cid:durableId="502624898">
    <w:abstractNumId w:val="29"/>
  </w:num>
  <w:num w:numId="18" w16cid:durableId="1791240014">
    <w:abstractNumId w:val="11"/>
  </w:num>
  <w:num w:numId="19" w16cid:durableId="1369181176">
    <w:abstractNumId w:val="17"/>
  </w:num>
  <w:num w:numId="20" w16cid:durableId="1431857438">
    <w:abstractNumId w:val="14"/>
  </w:num>
  <w:num w:numId="21" w16cid:durableId="1672832611">
    <w:abstractNumId w:val="43"/>
  </w:num>
  <w:num w:numId="22" w16cid:durableId="1743940788">
    <w:abstractNumId w:val="4"/>
  </w:num>
  <w:num w:numId="23" w16cid:durableId="2005547927">
    <w:abstractNumId w:val="34"/>
  </w:num>
  <w:num w:numId="24" w16cid:durableId="617683003">
    <w:abstractNumId w:val="26"/>
  </w:num>
  <w:num w:numId="25" w16cid:durableId="1798134552">
    <w:abstractNumId w:val="36"/>
  </w:num>
  <w:num w:numId="26" w16cid:durableId="934050559">
    <w:abstractNumId w:val="19"/>
  </w:num>
  <w:num w:numId="27" w16cid:durableId="345593670">
    <w:abstractNumId w:val="2"/>
  </w:num>
  <w:num w:numId="28" w16cid:durableId="2044164488">
    <w:abstractNumId w:val="20"/>
  </w:num>
  <w:num w:numId="29" w16cid:durableId="438960158">
    <w:abstractNumId w:val="13"/>
  </w:num>
  <w:num w:numId="30" w16cid:durableId="479420600">
    <w:abstractNumId w:val="12"/>
  </w:num>
  <w:num w:numId="31" w16cid:durableId="27069146">
    <w:abstractNumId w:val="21"/>
  </w:num>
  <w:num w:numId="32" w16cid:durableId="1603955260">
    <w:abstractNumId w:val="38"/>
  </w:num>
  <w:num w:numId="33" w16cid:durableId="62879052">
    <w:abstractNumId w:val="16"/>
  </w:num>
  <w:num w:numId="34" w16cid:durableId="2059815534">
    <w:abstractNumId w:val="24"/>
  </w:num>
  <w:num w:numId="35" w16cid:durableId="974682564">
    <w:abstractNumId w:val="40"/>
  </w:num>
  <w:num w:numId="36" w16cid:durableId="62723467">
    <w:abstractNumId w:val="1"/>
  </w:num>
  <w:num w:numId="37" w16cid:durableId="1219244002">
    <w:abstractNumId w:val="25"/>
  </w:num>
  <w:num w:numId="38" w16cid:durableId="295567685">
    <w:abstractNumId w:val="33"/>
  </w:num>
  <w:num w:numId="39" w16cid:durableId="1497453536">
    <w:abstractNumId w:val="42"/>
  </w:num>
  <w:num w:numId="40" w16cid:durableId="1872570696">
    <w:abstractNumId w:val="35"/>
  </w:num>
  <w:num w:numId="41" w16cid:durableId="1513839660">
    <w:abstractNumId w:val="41"/>
  </w:num>
  <w:num w:numId="42" w16cid:durableId="1201550891">
    <w:abstractNumId w:val="30"/>
  </w:num>
  <w:num w:numId="43" w16cid:durableId="1219130592">
    <w:abstractNumId w:val="18"/>
  </w:num>
  <w:num w:numId="44" w16cid:durableId="1892886802">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07CD"/>
    <w:rsid w:val="00011420"/>
    <w:rsid w:val="000262C2"/>
    <w:rsid w:val="00026769"/>
    <w:rsid w:val="00042306"/>
    <w:rsid w:val="00047684"/>
    <w:rsid w:val="0005531C"/>
    <w:rsid w:val="00056697"/>
    <w:rsid w:val="00066575"/>
    <w:rsid w:val="000808C7"/>
    <w:rsid w:val="000820B3"/>
    <w:rsid w:val="00094B0F"/>
    <w:rsid w:val="000A0017"/>
    <w:rsid w:val="000A683C"/>
    <w:rsid w:val="000C1BBC"/>
    <w:rsid w:val="000D4282"/>
    <w:rsid w:val="000D628C"/>
    <w:rsid w:val="000E19FF"/>
    <w:rsid w:val="000E25F3"/>
    <w:rsid w:val="000F1260"/>
    <w:rsid w:val="000F4E80"/>
    <w:rsid w:val="00112AAA"/>
    <w:rsid w:val="00134BF9"/>
    <w:rsid w:val="00156DE7"/>
    <w:rsid w:val="00184C3C"/>
    <w:rsid w:val="00190775"/>
    <w:rsid w:val="001B3E99"/>
    <w:rsid w:val="001C7BCF"/>
    <w:rsid w:val="001E370E"/>
    <w:rsid w:val="00203575"/>
    <w:rsid w:val="002042CC"/>
    <w:rsid w:val="00211CFF"/>
    <w:rsid w:val="00215F46"/>
    <w:rsid w:val="00243E11"/>
    <w:rsid w:val="00246213"/>
    <w:rsid w:val="00250F64"/>
    <w:rsid w:val="002517DB"/>
    <w:rsid w:val="00266CCB"/>
    <w:rsid w:val="0027224E"/>
    <w:rsid w:val="002A0500"/>
    <w:rsid w:val="002C693C"/>
    <w:rsid w:val="002E68F2"/>
    <w:rsid w:val="002F481A"/>
    <w:rsid w:val="003033CA"/>
    <w:rsid w:val="00337099"/>
    <w:rsid w:val="00343145"/>
    <w:rsid w:val="00343B46"/>
    <w:rsid w:val="00343C32"/>
    <w:rsid w:val="003753D6"/>
    <w:rsid w:val="0038113F"/>
    <w:rsid w:val="003A6E63"/>
    <w:rsid w:val="003A733F"/>
    <w:rsid w:val="003C1A9D"/>
    <w:rsid w:val="003D0066"/>
    <w:rsid w:val="003D41A3"/>
    <w:rsid w:val="003D58A5"/>
    <w:rsid w:val="003E3A59"/>
    <w:rsid w:val="003E4C2F"/>
    <w:rsid w:val="0040140C"/>
    <w:rsid w:val="00425CE9"/>
    <w:rsid w:val="0043606B"/>
    <w:rsid w:val="00441058"/>
    <w:rsid w:val="004424F2"/>
    <w:rsid w:val="00457CAF"/>
    <w:rsid w:val="00461A05"/>
    <w:rsid w:val="00466370"/>
    <w:rsid w:val="00484BB6"/>
    <w:rsid w:val="004A7DCE"/>
    <w:rsid w:val="004C125F"/>
    <w:rsid w:val="004D37C2"/>
    <w:rsid w:val="004F46E8"/>
    <w:rsid w:val="00533682"/>
    <w:rsid w:val="0053426A"/>
    <w:rsid w:val="00546D75"/>
    <w:rsid w:val="00556E27"/>
    <w:rsid w:val="00560013"/>
    <w:rsid w:val="00577588"/>
    <w:rsid w:val="00582778"/>
    <w:rsid w:val="00590F4D"/>
    <w:rsid w:val="00592564"/>
    <w:rsid w:val="005B27CA"/>
    <w:rsid w:val="005C103F"/>
    <w:rsid w:val="005C428A"/>
    <w:rsid w:val="005C7315"/>
    <w:rsid w:val="005D41DC"/>
    <w:rsid w:val="005E511D"/>
    <w:rsid w:val="005F59E8"/>
    <w:rsid w:val="005F6ACF"/>
    <w:rsid w:val="00614A5F"/>
    <w:rsid w:val="006151A3"/>
    <w:rsid w:val="0062448C"/>
    <w:rsid w:val="00626CAF"/>
    <w:rsid w:val="00640BD2"/>
    <w:rsid w:val="00652A9B"/>
    <w:rsid w:val="006663CD"/>
    <w:rsid w:val="0068180A"/>
    <w:rsid w:val="006A5C5D"/>
    <w:rsid w:val="006A605C"/>
    <w:rsid w:val="006B5D87"/>
    <w:rsid w:val="006C3462"/>
    <w:rsid w:val="006C4271"/>
    <w:rsid w:val="006D371E"/>
    <w:rsid w:val="006E0B0C"/>
    <w:rsid w:val="006E3A31"/>
    <w:rsid w:val="006E5473"/>
    <w:rsid w:val="006F172F"/>
    <w:rsid w:val="00712D3C"/>
    <w:rsid w:val="00741B7A"/>
    <w:rsid w:val="00750360"/>
    <w:rsid w:val="007546C1"/>
    <w:rsid w:val="007602A1"/>
    <w:rsid w:val="00761888"/>
    <w:rsid w:val="00763D46"/>
    <w:rsid w:val="00765D1D"/>
    <w:rsid w:val="0077042D"/>
    <w:rsid w:val="007B7782"/>
    <w:rsid w:val="007B78AC"/>
    <w:rsid w:val="007C4E2E"/>
    <w:rsid w:val="007D2D54"/>
    <w:rsid w:val="007D5543"/>
    <w:rsid w:val="007E47B3"/>
    <w:rsid w:val="00823BC2"/>
    <w:rsid w:val="00834FA2"/>
    <w:rsid w:val="008458BB"/>
    <w:rsid w:val="00845DAC"/>
    <w:rsid w:val="008550D1"/>
    <w:rsid w:val="00865753"/>
    <w:rsid w:val="00876B74"/>
    <w:rsid w:val="008925B2"/>
    <w:rsid w:val="008C496F"/>
    <w:rsid w:val="008C5EC4"/>
    <w:rsid w:val="008D3321"/>
    <w:rsid w:val="008D7D3F"/>
    <w:rsid w:val="00915FAC"/>
    <w:rsid w:val="00924515"/>
    <w:rsid w:val="009312FC"/>
    <w:rsid w:val="00933592"/>
    <w:rsid w:val="009371A8"/>
    <w:rsid w:val="00955622"/>
    <w:rsid w:val="009572CC"/>
    <w:rsid w:val="009638BA"/>
    <w:rsid w:val="0098795D"/>
    <w:rsid w:val="00992E5D"/>
    <w:rsid w:val="009B1937"/>
    <w:rsid w:val="009D41DF"/>
    <w:rsid w:val="009D532C"/>
    <w:rsid w:val="00A132B7"/>
    <w:rsid w:val="00A206D0"/>
    <w:rsid w:val="00A23612"/>
    <w:rsid w:val="00A25C62"/>
    <w:rsid w:val="00A25C78"/>
    <w:rsid w:val="00A30C2C"/>
    <w:rsid w:val="00A310B1"/>
    <w:rsid w:val="00A45AB6"/>
    <w:rsid w:val="00A61C14"/>
    <w:rsid w:val="00A63BE8"/>
    <w:rsid w:val="00A65469"/>
    <w:rsid w:val="00A6732E"/>
    <w:rsid w:val="00A77241"/>
    <w:rsid w:val="00A84364"/>
    <w:rsid w:val="00A92930"/>
    <w:rsid w:val="00A979DC"/>
    <w:rsid w:val="00AB7D99"/>
    <w:rsid w:val="00AD3410"/>
    <w:rsid w:val="00AD41C2"/>
    <w:rsid w:val="00AD7F60"/>
    <w:rsid w:val="00AE1B82"/>
    <w:rsid w:val="00B15273"/>
    <w:rsid w:val="00B23D6A"/>
    <w:rsid w:val="00B279F9"/>
    <w:rsid w:val="00B331F6"/>
    <w:rsid w:val="00B34BEF"/>
    <w:rsid w:val="00B563D0"/>
    <w:rsid w:val="00B71168"/>
    <w:rsid w:val="00B912E3"/>
    <w:rsid w:val="00BD6489"/>
    <w:rsid w:val="00BE1747"/>
    <w:rsid w:val="00BF3F1F"/>
    <w:rsid w:val="00C01240"/>
    <w:rsid w:val="00C217EE"/>
    <w:rsid w:val="00C47B9A"/>
    <w:rsid w:val="00C53BAC"/>
    <w:rsid w:val="00C625E4"/>
    <w:rsid w:val="00C83DEC"/>
    <w:rsid w:val="00CA2E18"/>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45FC7"/>
    <w:rsid w:val="00D478EB"/>
    <w:rsid w:val="00D55AA5"/>
    <w:rsid w:val="00D758F9"/>
    <w:rsid w:val="00D776AE"/>
    <w:rsid w:val="00D81A18"/>
    <w:rsid w:val="00D8491A"/>
    <w:rsid w:val="00D943AB"/>
    <w:rsid w:val="00D960A1"/>
    <w:rsid w:val="00DD1A64"/>
    <w:rsid w:val="00DE2B6C"/>
    <w:rsid w:val="00DE58CE"/>
    <w:rsid w:val="00DE7666"/>
    <w:rsid w:val="00E0162A"/>
    <w:rsid w:val="00E04E75"/>
    <w:rsid w:val="00E172EC"/>
    <w:rsid w:val="00E216BA"/>
    <w:rsid w:val="00E22DC2"/>
    <w:rsid w:val="00E57E5A"/>
    <w:rsid w:val="00E710EA"/>
    <w:rsid w:val="00E80B92"/>
    <w:rsid w:val="00E8223B"/>
    <w:rsid w:val="00E84631"/>
    <w:rsid w:val="00EA0FD4"/>
    <w:rsid w:val="00EA32CC"/>
    <w:rsid w:val="00EC1DA2"/>
    <w:rsid w:val="00ED504C"/>
    <w:rsid w:val="00EE52D9"/>
    <w:rsid w:val="00EF516C"/>
    <w:rsid w:val="00F17014"/>
    <w:rsid w:val="00F61576"/>
    <w:rsid w:val="00F72BBD"/>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0">
    <w:name w:val="Menção Pendente1"/>
    <w:basedOn w:val="Fontepargpadro"/>
    <w:uiPriority w:val="99"/>
    <w:semiHidden/>
    <w:unhideWhenUsed/>
    <w:rsid w:val="00094B0F"/>
    <w:rPr>
      <w:color w:val="605E5C"/>
      <w:shd w:val="clear" w:color="auto" w:fill="E1DFDD"/>
    </w:rPr>
  </w:style>
  <w:style w:type="paragraph" w:styleId="NormalWeb">
    <w:name w:val="Normal (Web)"/>
    <w:basedOn w:val="Normal"/>
    <w:uiPriority w:val="99"/>
    <w:semiHidden/>
    <w:unhideWhenUsed/>
    <w:rsid w:val="007C4E2E"/>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citanet.com.br/" TargetMode="External"/><Relationship Id="rId117" Type="http://schemas.openxmlformats.org/officeDocument/2006/relationships/theme" Target="theme/theme1.xml"/><Relationship Id="rId21" Type="http://schemas.openxmlformats.org/officeDocument/2006/relationships/hyperlink" Target="https://www.portaltransparencia.gov.br/sancoes/cei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npjreva/cnpjreva_solicitacao.asp"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solucoes.receita.fazenda.gov.br/Servicos/certidaointernet/PJ/Emitir" TargetMode="External"/><Relationship Id="rId113"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servicos.sefaz.ba.gov.br/sistemas/DSCRE/Modulos/Publico/EmissaoCertidao.aspx"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8429.htm"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consulta-crf.caixa.gov.br/consultacrf/pages/consultaEmpregador.jsf"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tst.jus.br/certidao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078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1118</TotalTime>
  <Pages>1</Pages>
  <Words>25528</Words>
  <Characters>137852</Characters>
  <Application>Microsoft Office Word</Application>
  <DocSecurity>0</DocSecurity>
  <Lines>1148</Lines>
  <Paragraphs>326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119</cp:revision>
  <dcterms:created xsi:type="dcterms:W3CDTF">2021-12-08T18:48:00Z</dcterms:created>
  <dcterms:modified xsi:type="dcterms:W3CDTF">2026-03-05T17:31:00Z</dcterms:modified>
</cp:coreProperties>
</file>